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01BB8" w:rsidRDefault="00001BB8">
      <w:pPr>
        <w:pStyle w:val="NoSpacing"/>
        <w:rPr>
          <w:rFonts w:ascii="Arial" w:hAnsi="Arial"/>
        </w:rPr>
      </w:pPr>
    </w:p>
    <w:p w:rsidR="00001BB8" w:rsidRDefault="00001BB8">
      <w:pPr>
        <w:pStyle w:val="NoSpacing"/>
        <w:rPr>
          <w:rFonts w:ascii="Arial" w:hAnsi="Arial"/>
        </w:rPr>
      </w:pPr>
    </w:p>
    <w:p w:rsidR="00001BB8" w:rsidRDefault="0057122D">
      <w:pPr>
        <w:pStyle w:val="NoSpacing"/>
        <w:jc w:val="center"/>
        <w:rPr>
          <w:rFonts w:ascii="Arial" w:eastAsia="Arial" w:hAnsi="Arial" w:cs="Arial"/>
          <w:b/>
          <w:bCs/>
          <w:u w:val="single"/>
        </w:rPr>
      </w:pPr>
      <w:r>
        <w:rPr>
          <w:rFonts w:ascii="Arial" w:hAnsi="Arial"/>
          <w:b/>
          <w:bCs/>
          <w:u w:val="single"/>
        </w:rPr>
        <w:t>Borrowdale Parish Council Minutes</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Minutes of the meeting of Borrowdale Parish Council held in the Rosthwaite Institute on Wednesday 25</w:t>
      </w:r>
      <w:r>
        <w:rPr>
          <w:rFonts w:ascii="Arial" w:hAnsi="Arial"/>
          <w:vertAlign w:val="superscript"/>
        </w:rPr>
        <w:t>th</w:t>
      </w:r>
      <w:r>
        <w:rPr>
          <w:rFonts w:ascii="Arial" w:hAnsi="Arial"/>
        </w:rPr>
        <w:t xml:space="preserve"> September 2019 at 19:00</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Present:</w:t>
      </w:r>
      <w:r>
        <w:rPr>
          <w:rFonts w:ascii="Arial" w:hAnsi="Arial"/>
        </w:rPr>
        <w:t xml:space="preserve"> Cllr D Hindmarch (in the Chair), Cllr A Webb, Cllr F Chapman, Cllr A Roberts, Cllr D Hindmarch, Cllr T Dowson</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In Attendance: </w:t>
      </w:r>
      <w:r>
        <w:rPr>
          <w:rFonts w:ascii="Arial" w:hAnsi="Arial"/>
        </w:rPr>
        <w:t xml:space="preserve">Becx Carter (Clerk), </w:t>
      </w:r>
      <w:proofErr w:type="spellStart"/>
      <w:r>
        <w:rPr>
          <w:rFonts w:ascii="Arial" w:hAnsi="Arial"/>
        </w:rPr>
        <w:t>Mr</w:t>
      </w:r>
      <w:proofErr w:type="spellEnd"/>
      <w:r>
        <w:rPr>
          <w:rFonts w:ascii="Arial" w:hAnsi="Arial"/>
        </w:rPr>
        <w:t xml:space="preserve"> Stephen Ratcliffe (Director of Sustainable Development LDNPA), </w:t>
      </w:r>
      <w:proofErr w:type="spellStart"/>
      <w:r>
        <w:rPr>
          <w:rFonts w:ascii="Arial" w:hAnsi="Arial"/>
        </w:rPr>
        <w:t>Mr</w:t>
      </w:r>
      <w:proofErr w:type="spellEnd"/>
      <w:r>
        <w:rPr>
          <w:rFonts w:ascii="Arial" w:hAnsi="Arial"/>
        </w:rPr>
        <w:t xml:space="preserve"> Thomas Burditt (General Manager North Lakes National Trust), Maurice Pankhurst (North Lakes Woodland Ranger, National Trust), Becky Powell (Riverlands Project </w:t>
      </w:r>
      <w:proofErr w:type="spellStart"/>
      <w:r>
        <w:rPr>
          <w:rFonts w:ascii="Arial" w:hAnsi="Arial"/>
        </w:rPr>
        <w:t>Manger</w:t>
      </w:r>
      <w:proofErr w:type="spellEnd"/>
      <w:r>
        <w:rPr>
          <w:rFonts w:ascii="Arial" w:hAnsi="Arial"/>
        </w:rPr>
        <w:t xml:space="preserve"> National Trust), Malcolm Stonestreet (Borrowdale Institute), 2 members of the public.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Apologies: </w:t>
      </w:r>
      <w:r>
        <w:rPr>
          <w:rFonts w:ascii="Arial" w:hAnsi="Arial"/>
        </w:rPr>
        <w:t xml:space="preserve">Cllr P Barron, A/BC Cllr S Lansbury, </w:t>
      </w:r>
      <w:proofErr w:type="spellStart"/>
      <w:r>
        <w:rPr>
          <w:rFonts w:ascii="Arial" w:hAnsi="Arial"/>
        </w:rPr>
        <w:t>Mr</w:t>
      </w:r>
      <w:proofErr w:type="spellEnd"/>
      <w:r>
        <w:rPr>
          <w:rFonts w:ascii="Arial" w:hAnsi="Arial"/>
        </w:rPr>
        <w:t xml:space="preserve"> J Hall.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With 6 </w:t>
      </w:r>
      <w:proofErr w:type="spellStart"/>
      <w:r>
        <w:rPr>
          <w:rFonts w:ascii="Arial" w:hAnsi="Arial"/>
        </w:rPr>
        <w:t>councillors</w:t>
      </w:r>
      <w:proofErr w:type="spellEnd"/>
      <w:r>
        <w:rPr>
          <w:rFonts w:ascii="Arial" w:hAnsi="Arial"/>
        </w:rPr>
        <w:t xml:space="preserve"> present the meeting was quorate. </w:t>
      </w:r>
    </w:p>
    <w:p w:rsidR="00001BB8" w:rsidRDefault="00001BB8">
      <w:pPr>
        <w:pStyle w:val="NoSpacing"/>
        <w:rPr>
          <w:rFonts w:ascii="Arial" w:eastAsia="Arial" w:hAnsi="Arial" w:cs="Arial"/>
        </w:rPr>
      </w:pPr>
    </w:p>
    <w:p w:rsidR="00001BB8" w:rsidRPr="00E347AA" w:rsidRDefault="0057122D" w:rsidP="00E347AA">
      <w:pPr>
        <w:pStyle w:val="Heading1"/>
      </w:pPr>
      <w:r w:rsidRPr="00E347AA">
        <w:t>61/19 Apologies for absence</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apologies were received from the above-mentioned persons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At the Chair’s discretion the Agenda was </w:t>
      </w:r>
      <w:proofErr w:type="spellStart"/>
      <w:r>
        <w:rPr>
          <w:rFonts w:ascii="Arial" w:hAnsi="Arial"/>
        </w:rPr>
        <w:t>reorganised</w:t>
      </w:r>
      <w:proofErr w:type="spellEnd"/>
      <w:r>
        <w:rPr>
          <w:rFonts w:ascii="Arial" w:hAnsi="Arial"/>
        </w:rPr>
        <w:t xml:space="preserve"> to allow the speakers present to take the floor earlier in the meeting.</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62/19 Riverlands Project &amp; Wider Community Engagement regarding Seathwaite Parking</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 xml:space="preserve">A combined presentation was given to those present from </w:t>
      </w:r>
      <w:proofErr w:type="spellStart"/>
      <w:r>
        <w:rPr>
          <w:rFonts w:ascii="Arial" w:hAnsi="Arial"/>
        </w:rPr>
        <w:t>Mr</w:t>
      </w:r>
      <w:proofErr w:type="spellEnd"/>
      <w:r>
        <w:rPr>
          <w:rFonts w:ascii="Arial" w:hAnsi="Arial"/>
        </w:rPr>
        <w:t xml:space="preserve"> Stephen Ratcliffe (LDNPA), </w:t>
      </w:r>
      <w:proofErr w:type="spellStart"/>
      <w:r>
        <w:rPr>
          <w:rFonts w:ascii="Arial" w:hAnsi="Arial"/>
        </w:rPr>
        <w:t>Mr</w:t>
      </w:r>
      <w:proofErr w:type="spellEnd"/>
      <w:r>
        <w:rPr>
          <w:rFonts w:ascii="Arial" w:hAnsi="Arial"/>
        </w:rPr>
        <w:t xml:space="preserve"> Thomas Burditt (National Trust), Becky Powell (Riverlands Project). A summary of the presentation and any questions raised as a result of this presentation are detailed below:</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Background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LDNPA work with a number of partners under the umbrella </w:t>
      </w:r>
      <w:proofErr w:type="spellStart"/>
      <w:r>
        <w:rPr>
          <w:rFonts w:ascii="Arial" w:hAnsi="Arial"/>
        </w:rPr>
        <w:t>organisation</w:t>
      </w:r>
      <w:proofErr w:type="spellEnd"/>
      <w:r>
        <w:rPr>
          <w:rFonts w:ascii="Arial" w:hAnsi="Arial"/>
        </w:rPr>
        <w:t xml:space="preserve"> of the Lake District National Park Partnership (LDNPP), this group has been active for over a decade and is working towards the overarching of vision of:</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“An inspirational example of sustainable development in action. A place where its prosperous economy, world class visitor experiences and vibrant communities come together to sustain the spectacular landscape, its wildlife and cultural heritage. Local people, visitors, and the many </w:t>
      </w:r>
      <w:proofErr w:type="spellStart"/>
      <w:r>
        <w:rPr>
          <w:rFonts w:ascii="Arial" w:hAnsi="Arial"/>
        </w:rPr>
        <w:t>organisations</w:t>
      </w:r>
      <w:proofErr w:type="spellEnd"/>
      <w:r>
        <w:rPr>
          <w:rFonts w:ascii="Arial" w:hAnsi="Arial"/>
        </w:rPr>
        <w:t xml:space="preserve"> working the Lake District or have a contribution to make to it, must be united in achieving this”.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This is an ambitious aim, and in </w:t>
      </w:r>
      <w:proofErr w:type="spellStart"/>
      <w:r>
        <w:rPr>
          <w:rFonts w:ascii="Arial" w:hAnsi="Arial"/>
        </w:rPr>
        <w:t>Mr</w:t>
      </w:r>
      <w:proofErr w:type="spellEnd"/>
      <w:r>
        <w:rPr>
          <w:rFonts w:ascii="Arial" w:hAnsi="Arial"/>
        </w:rPr>
        <w:t xml:space="preserve"> S Ratcliffe’s opinion this faces two significant challenges:</w:t>
      </w:r>
    </w:p>
    <w:p w:rsidR="00001BB8" w:rsidRDefault="00001BB8">
      <w:pPr>
        <w:pStyle w:val="NoSpacing"/>
        <w:rPr>
          <w:rFonts w:ascii="Arial" w:eastAsia="Arial" w:hAnsi="Arial" w:cs="Arial"/>
        </w:rPr>
      </w:pPr>
    </w:p>
    <w:p w:rsidR="00001BB8" w:rsidRDefault="0057122D">
      <w:pPr>
        <w:pStyle w:val="NoSpacing"/>
        <w:numPr>
          <w:ilvl w:val="0"/>
          <w:numId w:val="2"/>
        </w:numPr>
        <w:rPr>
          <w:rFonts w:ascii="Arial" w:hAnsi="Arial"/>
        </w:rPr>
      </w:pPr>
      <w:r>
        <w:rPr>
          <w:rFonts w:ascii="Arial" w:hAnsi="Arial"/>
        </w:rPr>
        <w:t>Climate Change and its associated challenges (e.g. Flooding in 2005 &amp; 2009)</w:t>
      </w:r>
    </w:p>
    <w:p w:rsidR="00001BB8" w:rsidRDefault="0057122D">
      <w:pPr>
        <w:pStyle w:val="NoSpacing"/>
        <w:numPr>
          <w:ilvl w:val="0"/>
          <w:numId w:val="2"/>
        </w:numPr>
        <w:rPr>
          <w:rFonts w:ascii="Arial" w:hAnsi="Arial"/>
        </w:rPr>
      </w:pPr>
      <w:r>
        <w:rPr>
          <w:rFonts w:ascii="Arial" w:hAnsi="Arial"/>
        </w:rPr>
        <w:t>Increasing Visitor numbers &amp; Visitor Pressure- The current yearly visitor numbers are 19.4million which is a significant increase on 10 years ago, in addition the recent granting of World Heritage Site Status may increase the attractiveness of the area to a new type of visitor.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LDNPP and the LDNPA want to look at piloting different approaches within different parts of the National Park to see how best these challenges can best be addressed.  The Seathwaite Valley offers one such opportunity to be a pilot </w:t>
      </w:r>
      <w:proofErr w:type="gramStart"/>
      <w:r>
        <w:rPr>
          <w:rFonts w:ascii="Arial" w:hAnsi="Arial"/>
        </w:rPr>
        <w:t>area ,</w:t>
      </w:r>
      <w:proofErr w:type="gramEnd"/>
      <w:r>
        <w:rPr>
          <w:rFonts w:ascii="Arial" w:hAnsi="Arial"/>
        </w:rPr>
        <w:t xml:space="preserve"> building on the Riverlands project that is already underway in the Seathwaite valley</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aim of the wider Seathwaite Valley pilot would be achieve a broader approach to the management of the valley, not just through the Riverlands Project and the </w:t>
      </w:r>
      <w:proofErr w:type="spellStart"/>
      <w:r>
        <w:rPr>
          <w:rFonts w:ascii="Arial" w:hAnsi="Arial"/>
        </w:rPr>
        <w:t>naturalisation</w:t>
      </w:r>
      <w:proofErr w:type="spellEnd"/>
      <w:r>
        <w:rPr>
          <w:rFonts w:ascii="Arial" w:hAnsi="Arial"/>
        </w:rPr>
        <w:t xml:space="preserve"> of the River Derwent, but also to </w:t>
      </w:r>
      <w:r>
        <w:rPr>
          <w:rFonts w:ascii="Arial" w:hAnsi="Arial"/>
        </w:rPr>
        <w:lastRenderedPageBreak/>
        <w:t xml:space="preserve">consider the whole of the valley in its totality including future of farming, the local community and the future of visitor movement &amp; needs.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issue of visitor pressures was bought to a head in the Borrowdale Parish in the November of 2017 when on Armistice weekend the parking at Seathwaite became so inconsiderate and dangerous that damage occurred to a number of vehicles, potentially as a result of local farmers trying to go about their daily business. As a result of this incident a variety of authorities began to think about the challenges facing the Seathwaite area and the possible opportunities that could be captured as a result of this challenge. </w:t>
      </w:r>
    </w:p>
    <w:p w:rsidR="00001BB8" w:rsidRDefault="00001BB8">
      <w:pPr>
        <w:pStyle w:val="NoSpacing"/>
        <w:rPr>
          <w:rFonts w:ascii="Arial" w:eastAsia="Arial" w:hAnsi="Arial" w:cs="Arial"/>
        </w:rPr>
      </w:pPr>
    </w:p>
    <w:p w:rsidR="00001BB8" w:rsidRPr="00B67DC8" w:rsidRDefault="0057122D">
      <w:pPr>
        <w:pStyle w:val="NoSpacing"/>
        <w:rPr>
          <w:rFonts w:ascii="Arial" w:eastAsia="Arial" w:hAnsi="Arial" w:cs="Arial"/>
          <w:i/>
          <w:iCs/>
        </w:rPr>
      </w:pPr>
      <w:r w:rsidRPr="00B67DC8">
        <w:rPr>
          <w:rFonts w:ascii="Arial" w:hAnsi="Arial"/>
          <w:i/>
          <w:iCs/>
        </w:rPr>
        <w:t>Riverlands Project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As part of the Riverlands Project consideration has been being given to the driver for change in this valley, these include the fact that the Seathwaite Hamlet floods, as does the road &amp; the campsite, and there are a number of older flood </w:t>
      </w:r>
      <w:proofErr w:type="spellStart"/>
      <w:r>
        <w:rPr>
          <w:rFonts w:ascii="Arial" w:hAnsi="Arial"/>
        </w:rPr>
        <w:t>defences</w:t>
      </w:r>
      <w:proofErr w:type="spellEnd"/>
      <w:r>
        <w:rPr>
          <w:rFonts w:ascii="Arial" w:hAnsi="Arial"/>
        </w:rPr>
        <w:t xml:space="preserve"> in the valley which are starting to fail, additionally in dry weather the river runs dry. As a result of these drivers for change a study of the River Derwent was commissioned.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This study clearly identified the fact that the riverbed is up to 1.5m above the highest point of the flood plain due to many historical modifications to the river.  As a result, the river naturally wants to be elsewhere (and it is not a case of dredging/gravel removal).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Due to the findings of this river study there was only one viable option identified to address the river issues within the Seathwaite Valley, and that was to revert/move the river back to the original (and lower) water course (on the opposite side of the Valley, known as Black </w:t>
      </w:r>
      <w:proofErr w:type="spellStart"/>
      <w:r>
        <w:rPr>
          <w:rFonts w:ascii="Arial" w:hAnsi="Arial"/>
        </w:rPr>
        <w:t>Syke</w:t>
      </w:r>
      <w:proofErr w:type="spellEnd"/>
      <w:r>
        <w:rPr>
          <w:rFonts w:ascii="Arial" w:hAnsi="Arial"/>
        </w:rPr>
        <w:t xml:space="preserve">). This would successfully alleviate the flooding issues within the Seathwaite Valley. The Riverlands Project &amp; National Trust have received funding of circa 400k to complete a full feasibility study into this option for the River Derwent, including not only the movement of the River Course but also the impacts on the Seathwaite Road (additional/new bridges would be required). Consultation events will be held on this proposal over the coming months.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As a result of the options appraisal for the river only identifying one viable option this kick-started conversations on the whole valley; if a new bridge is required this could be a catalyst for considering the closure of the road to the general public after the bridge (access only). </w:t>
      </w:r>
    </w:p>
    <w:p w:rsidR="00001BB8" w:rsidRDefault="00001BB8">
      <w:pPr>
        <w:pStyle w:val="NoSpacing"/>
        <w:rPr>
          <w:rFonts w:ascii="Arial" w:eastAsia="Arial" w:hAnsi="Arial" w:cs="Arial"/>
        </w:rPr>
      </w:pPr>
    </w:p>
    <w:p w:rsidR="00001BB8" w:rsidRPr="00B67DC8" w:rsidRDefault="0057122D">
      <w:pPr>
        <w:pStyle w:val="NoSpacing"/>
        <w:rPr>
          <w:rFonts w:ascii="Arial" w:eastAsia="Arial" w:hAnsi="Arial" w:cs="Arial"/>
          <w:i/>
          <w:iCs/>
        </w:rPr>
      </w:pPr>
      <w:r w:rsidRPr="00B67DC8">
        <w:rPr>
          <w:rFonts w:ascii="Arial" w:hAnsi="Arial"/>
          <w:i/>
          <w:iCs/>
        </w:rPr>
        <w:t xml:space="preserve">Wider Seathwaite Valley Pilot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In addition to the Riverlands Project LDNP/ NT are very aware of the need to improve visitor management.  This is an issue that faces the national park generally and the LDNP has worked with CCC (as highways/transport authority) to come forward with the Smarter Travel statement confirming that they are jointly wanting to encourage other forms of sustainable transport systems. In this context the LDNP are looking at different pilot options, in the Northern Lakes area Keswick &amp; Seathwaite are being considered as trial locations.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LDNPA &amp; the National Trust are keen to involve the Parish Council in this conversation and future consultation to ensure that the challenge of parking at Seathwaite can be turned into an opportunity.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To support the case for reviewing the situation of Seathwaite as a whole the National Trust have worked with a multi-agency group to identify a number of statistics of the road use at Seathwaite. These studies were undertaken during 2018 and focused on 2-week periods where one two-week period was in a period of holiday and the other was in an off-peak time.  The currently available ‘safe &amp; considerate’ parking spaces at Seathwaite are estimated to be in the region of 80.  The studies showed that the peak daily 1-way traffic in February (the quietest period) was 154 vehicles (this is more than double the number of available spaces).  At the busiest time (May) the number of vehicles was 256.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These quantitative studies clearly showed that scale and breadth of the problem, and confirmed it was not just present on Armistice weekend. Given the size &amp; scale of the issue a more radical holistic solution is required for the area, but along with addressing the parking issues at Seathwaite consideration has to be given to the knock-on impacts of any changes within the Seathwaite Valley on the surrounding areas and communities.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lastRenderedPageBreak/>
        <w:t>Seathwaite Valley going forward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Given the background to the wider issues, the LDNPA and the National Trust/Riverlands Project are working up the idea of a future feasibility &amp; consultation on the closing to public access of the Seathwaite Road.  Options for dealing with the displaced vehicles then need to be considered and could include:</w:t>
      </w:r>
    </w:p>
    <w:p w:rsidR="00001BB8" w:rsidRDefault="00001BB8">
      <w:pPr>
        <w:pStyle w:val="NoSpacing"/>
        <w:rPr>
          <w:rFonts w:ascii="Arial" w:eastAsia="Arial" w:hAnsi="Arial" w:cs="Arial"/>
        </w:rPr>
      </w:pPr>
    </w:p>
    <w:p w:rsidR="00001BB8" w:rsidRDefault="0057122D">
      <w:pPr>
        <w:pStyle w:val="NoSpacing"/>
        <w:numPr>
          <w:ilvl w:val="0"/>
          <w:numId w:val="4"/>
        </w:numPr>
        <w:rPr>
          <w:rFonts w:ascii="Arial" w:hAnsi="Arial"/>
        </w:rPr>
      </w:pPr>
      <w:r>
        <w:rPr>
          <w:rFonts w:ascii="Arial" w:hAnsi="Arial"/>
        </w:rPr>
        <w:t xml:space="preserve">Larger Car Park at Seatoller- The additional income from this expanded car park could be used for an expanded public transport service from Keswick to the head of the Borrowdale Valley. </w:t>
      </w:r>
    </w:p>
    <w:p w:rsidR="00001BB8" w:rsidRDefault="0057122D">
      <w:pPr>
        <w:pStyle w:val="NoSpacing"/>
        <w:numPr>
          <w:ilvl w:val="0"/>
          <w:numId w:val="4"/>
        </w:numPr>
        <w:rPr>
          <w:rFonts w:ascii="Arial" w:hAnsi="Arial"/>
        </w:rPr>
      </w:pPr>
      <w:r>
        <w:rPr>
          <w:rFonts w:ascii="Arial" w:hAnsi="Arial"/>
        </w:rPr>
        <w:t>Improved public transport (see above)</w:t>
      </w:r>
    </w:p>
    <w:p w:rsidR="00001BB8" w:rsidRDefault="0057122D">
      <w:pPr>
        <w:pStyle w:val="NoSpacing"/>
        <w:numPr>
          <w:ilvl w:val="0"/>
          <w:numId w:val="4"/>
        </w:numPr>
        <w:rPr>
          <w:rFonts w:ascii="Arial" w:hAnsi="Arial"/>
        </w:rPr>
      </w:pPr>
      <w:r>
        <w:rPr>
          <w:rFonts w:ascii="Arial" w:hAnsi="Arial"/>
        </w:rPr>
        <w:t xml:space="preserve">Options for moving visitors from Seatoller to the head of the Seathwaite Valley, this could include driverless pods, electric bikes (charged from the National Trust hydro system at Seatoller), horse &amp; cart shuttle service.  The road is wide enough to take agricultural traffic and a separate lane for any identified transport solution to the head of the Seathwaite Valley.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Some light touch canvasing has been done on this possibility with the Allerdale Local Committee of CCC who have initially responded in a positive manner.  The National Trust are now proceeding with funding a feasibility study to look at this option (this is running alongside but separately to the feasibility on the River Derwent in the Seathwaite Valley).  All parties acknowledge that this would be a controversial proposal, and a long term one, with an initial timescale of the next 5-7 years being considered.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Wider Economy</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Riverlands Project is not looking exclusively at the parking/river issues, they are also looking at how local businesses &amp; communities can be supported to benefit further from visitor spend in the local area through the support for diversification industries. It is </w:t>
      </w:r>
      <w:proofErr w:type="spellStart"/>
      <w:r>
        <w:rPr>
          <w:rFonts w:ascii="Arial" w:hAnsi="Arial"/>
        </w:rPr>
        <w:t>recognised</w:t>
      </w:r>
      <w:proofErr w:type="spellEnd"/>
      <w:r>
        <w:rPr>
          <w:rFonts w:ascii="Arial" w:hAnsi="Arial"/>
        </w:rPr>
        <w:t xml:space="preserve"> that currently many of the visitors to the Seathwaite &amp; wider Borrowdale Valley arrive, park, walk and then leave with very little if any visitor </w:t>
      </w:r>
      <w:proofErr w:type="gramStart"/>
      <w:r>
        <w:rPr>
          <w:rFonts w:ascii="Arial" w:hAnsi="Arial"/>
        </w:rPr>
        <w:t>spend</w:t>
      </w:r>
      <w:proofErr w:type="gramEnd"/>
      <w:r>
        <w:rPr>
          <w:rFonts w:ascii="Arial" w:hAnsi="Arial"/>
        </w:rPr>
        <w:t xml:space="preserv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Question &amp; Answers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The possible solution identified above is a medium-longer term, consideration also needs to be given to the short-term solution. The 2018 Armistice weekend was much improved on the 2017 one this has been attributed to a combination of the National Trust staff &amp; signage on the ground, and the Police. Will the same approach be used in 2019?  Cllr F Chapman further noted that the Parish Council had taken action to request the removal of the Parking symbol from Ordnance Survey maps. It has been confirmed Ordnance Survey have removed this from electronic mapping (and it will be removed from paper mapping as it is printed).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 The National Trust welcomed this feedback and confirmed that if the request was formally made from the Parish Council for officer/volunteer presence on Armistice weekend they would be happy to act on this. The National Trust confirmed that their current approach for the Armistice weekend (out with any request that maybe made by the Parish Council for a physical presence) was that of media and social media. All websites that used to advertise Seathwaite for parking for the Remembrance Service have now been contacted and the vast majority of these have now changed their wording.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Clerk to contact the Police and note how helpful their attendance was at last year’s Armistice Weekend and request that if schedules/incidents allow that a police presence attend again for the 2019 event.</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rPr>
        <w:t>Q: There are over-arching concerns not just with the amount of traffic within the Seathwaite Valley but that there is a problem across the whole Parish (and wider) with volumes of traffic. The standard increased volumes of traffic are only exacerbated by events (e.g. Three Peaks) or good weather forecasts.  Consideration should be given to this wider issue, and also to the displacement impacts if parking at Seathwaite is closed.</w:t>
      </w:r>
    </w:p>
    <w:p w:rsidR="00001BB8" w:rsidRDefault="0057122D">
      <w:pPr>
        <w:pStyle w:val="NoSpacing"/>
        <w:rPr>
          <w:rFonts w:ascii="Arial" w:eastAsia="Arial" w:hAnsi="Arial" w:cs="Arial"/>
        </w:rPr>
      </w:pPr>
      <w:r>
        <w:rPr>
          <w:rFonts w:ascii="Arial" w:hAnsi="Arial"/>
        </w:rPr>
        <w:t xml:space="preserve">A: The LDNPA </w:t>
      </w:r>
      <w:proofErr w:type="spellStart"/>
      <w:r>
        <w:rPr>
          <w:rFonts w:ascii="Arial" w:hAnsi="Arial"/>
        </w:rPr>
        <w:t>recognise</w:t>
      </w:r>
      <w:proofErr w:type="spellEnd"/>
      <w:r>
        <w:rPr>
          <w:rFonts w:ascii="Arial" w:hAnsi="Arial"/>
        </w:rPr>
        <w:t xml:space="preserve"> all of these issues and reiterate that this idea is at its very infancy and all these issues would need to be considered as part of feasibility and options appraisals going forward.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 The National Trust again </w:t>
      </w:r>
      <w:proofErr w:type="spellStart"/>
      <w:r>
        <w:rPr>
          <w:rFonts w:ascii="Arial" w:hAnsi="Arial"/>
        </w:rPr>
        <w:t>recognise</w:t>
      </w:r>
      <w:proofErr w:type="spellEnd"/>
      <w:r>
        <w:rPr>
          <w:rFonts w:ascii="Arial" w:hAnsi="Arial"/>
        </w:rPr>
        <w:t xml:space="preserve"> the wider issues, and the concerns relating to the lack of visitor spending within the local area. Along with encouraging and supporting diversification by their tenants they </w:t>
      </w:r>
      <w:r>
        <w:rPr>
          <w:rFonts w:ascii="Arial" w:hAnsi="Arial"/>
        </w:rPr>
        <w:lastRenderedPageBreak/>
        <w:t xml:space="preserve">are also looking at alternative methods of payment for car parks to try and encourage use of them e.g. via credit/debit card, however one of the significant issues with this is the lack of phone signal. </w:t>
      </w:r>
      <w:proofErr w:type="spellStart"/>
      <w:r>
        <w:rPr>
          <w:rFonts w:ascii="Arial" w:hAnsi="Arial"/>
        </w:rPr>
        <w:t>Mr</w:t>
      </w:r>
      <w:proofErr w:type="spellEnd"/>
      <w:r>
        <w:rPr>
          <w:rFonts w:ascii="Arial" w:hAnsi="Arial"/>
        </w:rPr>
        <w:t xml:space="preserve"> Burditt confirmed that whilst the National Trust </w:t>
      </w:r>
      <w:proofErr w:type="spellStart"/>
      <w:r>
        <w:rPr>
          <w:rFonts w:ascii="Arial" w:hAnsi="Arial"/>
        </w:rPr>
        <w:t>recognise</w:t>
      </w:r>
      <w:proofErr w:type="spellEnd"/>
      <w:r>
        <w:rPr>
          <w:rFonts w:ascii="Arial" w:hAnsi="Arial"/>
        </w:rPr>
        <w:t xml:space="preserve"> that a larger car park maybe required at Seatoller in general they steer away from large car parks due to the landscape impacts, however they too </w:t>
      </w:r>
      <w:proofErr w:type="spellStart"/>
      <w:r>
        <w:rPr>
          <w:rFonts w:ascii="Arial" w:hAnsi="Arial"/>
        </w:rPr>
        <w:t>recognise</w:t>
      </w:r>
      <w:proofErr w:type="spellEnd"/>
      <w:r>
        <w:rPr>
          <w:rFonts w:ascii="Arial" w:hAnsi="Arial"/>
        </w:rPr>
        <w:t xml:space="preserve"> the need to sustain the </w:t>
      </w:r>
      <w:proofErr w:type="spellStart"/>
      <w:r>
        <w:rPr>
          <w:rFonts w:ascii="Arial" w:hAnsi="Arial"/>
        </w:rPr>
        <w:t>agro</w:t>
      </w:r>
      <w:proofErr w:type="spellEnd"/>
      <w:r>
        <w:rPr>
          <w:rFonts w:ascii="Arial" w:hAnsi="Arial"/>
        </w:rPr>
        <w:t xml:space="preserve">-pastoral landscape and its communities.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With every opportunity there is also an unintended consequence, and if pilot projects are </w:t>
      </w:r>
      <w:proofErr w:type="spellStart"/>
      <w:r>
        <w:rPr>
          <w:rFonts w:ascii="Arial" w:hAnsi="Arial"/>
        </w:rPr>
        <w:t>trialled</w:t>
      </w:r>
      <w:proofErr w:type="spellEnd"/>
      <w:r>
        <w:rPr>
          <w:rFonts w:ascii="Arial" w:hAnsi="Arial"/>
        </w:rPr>
        <w:t xml:space="preserve"> at Seatoller (e.g. driverless pods) they would in their own right attract more visitors resulting in no improvement or even an increase in the number of visitors needing to be accommodated.  The roads in the Parish are already struggling with the current volume without adding additional pressure, not only in terms of traffic volume and the ques to get out of the Valley in the afternoons/weekend, but also damage to the infrastructure (verges/pavements).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 All parties </w:t>
      </w:r>
      <w:proofErr w:type="spellStart"/>
      <w:r>
        <w:rPr>
          <w:rFonts w:ascii="Arial" w:hAnsi="Arial"/>
        </w:rPr>
        <w:t>recognise</w:t>
      </w:r>
      <w:proofErr w:type="spellEnd"/>
      <w:r>
        <w:rPr>
          <w:rFonts w:ascii="Arial" w:hAnsi="Arial"/>
        </w:rPr>
        <w:t xml:space="preserve"> this and will bear these concerns in mind when progressing with feasibility studies on this project. In addition to the discussed ideas for Seathwaite, the LDNPA are also proceeding with sections of the Derwentwater Multi-User Route to reduce/remove the number of pedestrians/cyclists on the road. The first section of this to be looked at is the Keswick-Great Wood stretch, and the </w:t>
      </w:r>
      <w:proofErr w:type="spellStart"/>
      <w:r>
        <w:rPr>
          <w:rFonts w:ascii="Arial" w:hAnsi="Arial"/>
        </w:rPr>
        <w:t>Brandlehowe-Manesty</w:t>
      </w:r>
      <w:proofErr w:type="spellEnd"/>
      <w:r>
        <w:rPr>
          <w:rFonts w:ascii="Arial" w:hAnsi="Arial"/>
        </w:rPr>
        <w:t xml:space="preserve"> section. The LDNPA will then be looking again at how to resolve the issue for the Great Wood-Chinese Bridge Stretch.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In terms of footpaths one of the crucial areas that needs to be resolved is the </w:t>
      </w:r>
      <w:proofErr w:type="spellStart"/>
      <w:r>
        <w:rPr>
          <w:rFonts w:ascii="Arial" w:hAnsi="Arial"/>
        </w:rPr>
        <w:t>Kettlewell-Lodore</w:t>
      </w:r>
      <w:proofErr w:type="spellEnd"/>
      <w:r>
        <w:rPr>
          <w:rFonts w:ascii="Arial" w:hAnsi="Arial"/>
        </w:rPr>
        <w:t xml:space="preserve"> stretch where large volumes of people are walking on the road on a very dangerous stretch. Are the LDNPA doing anything to get the footpath around </w:t>
      </w:r>
      <w:proofErr w:type="spellStart"/>
      <w:r>
        <w:rPr>
          <w:rFonts w:ascii="Arial" w:hAnsi="Arial"/>
        </w:rPr>
        <w:t>Lodore</w:t>
      </w:r>
      <w:proofErr w:type="spellEnd"/>
      <w:r>
        <w:rPr>
          <w:rFonts w:ascii="Arial" w:hAnsi="Arial"/>
        </w:rPr>
        <w:t xml:space="preserve"> reopened?</w:t>
      </w:r>
    </w:p>
    <w:p w:rsidR="00001BB8" w:rsidRDefault="0057122D">
      <w:pPr>
        <w:pStyle w:val="NoSpacing"/>
        <w:rPr>
          <w:rFonts w:ascii="Arial" w:eastAsia="Arial" w:hAnsi="Arial" w:cs="Arial"/>
        </w:rPr>
      </w:pPr>
      <w:r>
        <w:rPr>
          <w:rFonts w:ascii="Arial" w:hAnsi="Arial"/>
        </w:rPr>
        <w:t xml:space="preserve">A: This route is a permissive footpath and as such the landowners can choose to close it at any point. At this stage the owners of the </w:t>
      </w:r>
      <w:proofErr w:type="spellStart"/>
      <w:r>
        <w:rPr>
          <w:rFonts w:ascii="Arial" w:hAnsi="Arial"/>
        </w:rPr>
        <w:t>Lodore</w:t>
      </w:r>
      <w:proofErr w:type="spellEnd"/>
      <w:r>
        <w:rPr>
          <w:rFonts w:ascii="Arial" w:hAnsi="Arial"/>
        </w:rPr>
        <w:t xml:space="preserve"> Hotel are not minded to re-open the route. The LDNPA are continuing to hold discussions with them on this subject.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The existing signage for the available footpaths is inadequate/insufficient, in particular the area around </w:t>
      </w:r>
      <w:proofErr w:type="spellStart"/>
      <w:r>
        <w:rPr>
          <w:rFonts w:ascii="Arial" w:hAnsi="Arial"/>
        </w:rPr>
        <w:t>Kettlewell</w:t>
      </w:r>
      <w:proofErr w:type="spellEnd"/>
      <w:r>
        <w:rPr>
          <w:rFonts w:ascii="Arial" w:hAnsi="Arial"/>
        </w:rPr>
        <w:t xml:space="preserve">/Mary Mount for stretches of this there is a footpath on the far side of the wall, but people don’t </w:t>
      </w:r>
      <w:proofErr w:type="spellStart"/>
      <w:r>
        <w:rPr>
          <w:rFonts w:ascii="Arial" w:hAnsi="Arial"/>
        </w:rPr>
        <w:t>realise</w:t>
      </w:r>
      <w:proofErr w:type="spellEnd"/>
      <w:r>
        <w:rPr>
          <w:rFonts w:ascii="Arial" w:hAnsi="Arial"/>
        </w:rPr>
        <w:t xml:space="preserve"> it is the way.</w:t>
      </w:r>
    </w:p>
    <w:p w:rsidR="00001BB8" w:rsidRDefault="0057122D">
      <w:pPr>
        <w:pStyle w:val="NoSpacing"/>
        <w:rPr>
          <w:rFonts w:ascii="Arial" w:eastAsia="Arial" w:hAnsi="Arial" w:cs="Arial"/>
        </w:rPr>
      </w:pPr>
      <w:r>
        <w:rPr>
          <w:rFonts w:ascii="Arial" w:hAnsi="Arial"/>
        </w:rPr>
        <w:t>A: National Trust &amp; LDNPA noted this as an issue.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that a member of the Parish Council, Riverlands Project &amp; the LDNPA walk the main route down the Valley (to do a review of signage and identify where more signage is required). Becky confirmed that the Riverlands project may have a small amount of funding that could provide additional signage etc.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Are there any proposed options/solutions for the Lakeside footpath around the Barrow House Area, which is another problem area for people walking on the road. </w:t>
      </w:r>
    </w:p>
    <w:p w:rsidR="00001BB8" w:rsidRDefault="0057122D">
      <w:pPr>
        <w:pStyle w:val="NoSpacing"/>
        <w:rPr>
          <w:rFonts w:ascii="Arial" w:eastAsia="Arial" w:hAnsi="Arial" w:cs="Arial"/>
        </w:rPr>
      </w:pPr>
      <w:r>
        <w:rPr>
          <w:rFonts w:ascii="Arial" w:hAnsi="Arial"/>
        </w:rPr>
        <w:t>A: There is funding and permission in place for a footpath in this area off road, however the work can’t be completed until the works on the river/beck are completed, these are tied up with &amp; linked into the replacement of the sceptic tank at Barrow House. Until these works are done the footpath can’t be put in place as it would have to be dug up/removed to do the other works.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It was noted by those present at the meeting that the infrastructure within the Borrowdale Valley (roads/footpaths/car parks) is very stretched and is starting to degrade. Additionally, it was noted that the National Trust &amp; LDNPA are talking about encouraging additional visitors to the Borrowdale Valley (World Heritage Site Status Visitors) and wanting to increase the local spend yet over recent years the LDNPA have shut (or not prevented the closure) of various tourist infrastructure e.g. Seatoller Information Centre.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How will the plans/options for the Seathwaite &amp; Borrowdale Valley fit with the wider transport issues across Keswick &amp; surrounding areas.</w:t>
      </w:r>
      <w:r>
        <w:rPr>
          <w:rFonts w:ascii="Arial Unicode MS" w:eastAsia="Arial Unicode MS" w:hAnsi="Arial Unicode MS" w:cs="Arial Unicode MS"/>
        </w:rPr>
        <w:br/>
      </w:r>
      <w:r>
        <w:rPr>
          <w:rFonts w:ascii="Arial" w:hAnsi="Arial"/>
        </w:rPr>
        <w:t xml:space="preserve">A: Any options/feasibility studies for the Borrowdale Area will be considered in terms of the wider matrix e.g. the Keswick Transport Study, and the Cumbria Transport &amp; Public Transport Plans.  However, pilot projects/options have to start somewhere, and the entire area can’t be looked at all in one go, so the Seathwaite &amp; environs offers a potentially manageable pilot scheme.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lastRenderedPageBreak/>
        <w:t xml:space="preserve">It was noted by </w:t>
      </w:r>
      <w:proofErr w:type="spellStart"/>
      <w:r>
        <w:rPr>
          <w:rFonts w:ascii="Arial" w:hAnsi="Arial"/>
        </w:rPr>
        <w:t>Mr</w:t>
      </w:r>
      <w:proofErr w:type="spellEnd"/>
      <w:r>
        <w:rPr>
          <w:rFonts w:ascii="Arial" w:hAnsi="Arial"/>
        </w:rPr>
        <w:t xml:space="preserve"> S Ratcliffe of the LDNPA that funding for public transport is based upon resident population so consideration would need to be given on how fund additional sustainable transport measures across this and wider areas.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Would Seathwaite Road need a physical barrier?</w:t>
      </w:r>
    </w:p>
    <w:p w:rsidR="00001BB8" w:rsidRDefault="0057122D">
      <w:pPr>
        <w:pStyle w:val="NoSpacing"/>
        <w:rPr>
          <w:rFonts w:ascii="Arial" w:eastAsia="Arial" w:hAnsi="Arial" w:cs="Arial"/>
        </w:rPr>
      </w:pPr>
      <w:r>
        <w:rPr>
          <w:rFonts w:ascii="Arial" w:hAnsi="Arial"/>
        </w:rPr>
        <w:t xml:space="preserve">A: There are a number of other options that could be considered that don’t involve a physical barrier.  However, this is fundamentally a new area of work for the National Trust, as to date the National Trust have not been involved in traffic management/public transport so it is a case of reviewing feasibility and options as the project progresses.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i/>
          <w:iCs/>
        </w:rPr>
      </w:pPr>
      <w:r>
        <w:rPr>
          <w:rFonts w:ascii="Arial" w:hAnsi="Arial"/>
          <w:i/>
          <w:iCs/>
        </w:rPr>
        <w:t>Planning Queries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Planning Enforcement: There are developments that the Parish Council have raised concern with the LDNPA on a number of occasions regarding developments that appear to be out of line with the planning consent/plans submitted </w:t>
      </w:r>
      <w:proofErr w:type="spellStart"/>
      <w:r>
        <w:rPr>
          <w:rFonts w:ascii="Arial" w:hAnsi="Arial"/>
        </w:rPr>
        <w:t>at</w:t>
      </w:r>
      <w:proofErr w:type="spellEnd"/>
      <w:r>
        <w:rPr>
          <w:rFonts w:ascii="Arial" w:hAnsi="Arial"/>
        </w:rPr>
        <w:t xml:space="preserve"> application stage. However, when a response has been received from the LDNPA they haven’t been satisfactory. What resources to the LDNPA have for enforcement &amp; breaches for permission? </w:t>
      </w:r>
    </w:p>
    <w:p w:rsidR="00001BB8" w:rsidRDefault="0057122D">
      <w:pPr>
        <w:pStyle w:val="NoSpacing"/>
        <w:rPr>
          <w:rFonts w:ascii="Arial" w:eastAsia="Arial" w:hAnsi="Arial" w:cs="Arial"/>
        </w:rPr>
      </w:pPr>
      <w:r>
        <w:rPr>
          <w:rFonts w:ascii="Arial" w:hAnsi="Arial"/>
        </w:rPr>
        <w:t xml:space="preserve">A: There are circa 280 compliance cases open currently, which is at its highest level for some time. This figure includes a number of cases that have been triggered by a recent </w:t>
      </w:r>
      <w:proofErr w:type="spellStart"/>
      <w:r>
        <w:rPr>
          <w:rFonts w:ascii="Arial" w:hAnsi="Arial"/>
        </w:rPr>
        <w:t>localised</w:t>
      </w:r>
      <w:proofErr w:type="spellEnd"/>
      <w:r>
        <w:rPr>
          <w:rFonts w:ascii="Arial" w:hAnsi="Arial"/>
        </w:rPr>
        <w:t xml:space="preserve"> campaign in the Above Derwent Parish looking at compliance with local occupancy conditions.  The LDNPA when they grant permission monitor implementation but do not undertake a final site visit to ensure compliance, so they rely on Parish Councils and other local bodies/individuals to report issues.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For each compliance case the LDNPA have to consider if there is a material consideration and if it is worth the LDNPA undertaking compliance on the case. It is a balancing act, that has to be undertaken between the potential harm of the breach and the risks/costs to the LDNPA of compliance and/or pursuance to appeal or the ombudsman.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It was noted that the longer planners don’t enforce planning consents/conditions the greater the perception is that planning won’t enforce.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LDNPA confirmed that compliance is something that they still undertake and whilst they no longer have dedicated “compliance officers” this is because compliance now forms part of all planners’ jobs and there continue to be compliance experts within the planning team.</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that the Clerk invite Dr G Davies (LDNPA Member for the Northern Distinctive Area) and </w:t>
      </w:r>
      <w:proofErr w:type="spellStart"/>
      <w:r>
        <w:rPr>
          <w:rFonts w:ascii="Arial" w:hAnsi="Arial"/>
        </w:rPr>
        <w:t>Mr</w:t>
      </w:r>
      <w:proofErr w:type="spellEnd"/>
      <w:r>
        <w:rPr>
          <w:rFonts w:ascii="Arial" w:hAnsi="Arial"/>
        </w:rPr>
        <w:t xml:space="preserve"> D McGowan (confirmed by </w:t>
      </w:r>
      <w:proofErr w:type="spellStart"/>
      <w:r>
        <w:rPr>
          <w:rFonts w:ascii="Arial" w:hAnsi="Arial"/>
        </w:rPr>
        <w:t>Mr</w:t>
      </w:r>
      <w:proofErr w:type="spellEnd"/>
      <w:r>
        <w:rPr>
          <w:rFonts w:ascii="Arial" w:hAnsi="Arial"/>
        </w:rPr>
        <w:t xml:space="preserve"> S Ratcliffe of the LDPNA) to the November meeting to discuss planning concerns &amp; compliance.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invite the relevant persons to the November 2019 meeting. </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63/19 National Trust Deer Management- Maurice Pankhurst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Why are the National Trust culling all the Roe Deer within the Parish?</w:t>
      </w:r>
    </w:p>
    <w:p w:rsidR="00001BB8" w:rsidRDefault="0057122D">
      <w:pPr>
        <w:pStyle w:val="NoSpacing"/>
        <w:rPr>
          <w:rFonts w:ascii="Arial" w:eastAsia="Arial" w:hAnsi="Arial" w:cs="Arial"/>
        </w:rPr>
      </w:pPr>
      <w:r>
        <w:rPr>
          <w:rFonts w:ascii="Arial" w:hAnsi="Arial"/>
        </w:rPr>
        <w:t xml:space="preserve">A:  Maurice confirmed that they are not, Borrowdale has some of the finest woodlands in England if not in the UK and they are internationally </w:t>
      </w:r>
      <w:proofErr w:type="spellStart"/>
      <w:r>
        <w:rPr>
          <w:rFonts w:ascii="Arial" w:hAnsi="Arial"/>
        </w:rPr>
        <w:t>recognised</w:t>
      </w:r>
      <w:proofErr w:type="spellEnd"/>
      <w:r>
        <w:rPr>
          <w:rFonts w:ascii="Arial" w:hAnsi="Arial"/>
        </w:rPr>
        <w:t xml:space="preserve"> and as such come with international protections. When Maurice first started in his role (25 plus years ago) there was very little if any natural regeneration of the woodlands from Keswick to Seatoller. There was an even aged canopy and very little undergrowth, due to sheep grazing, red deer and a colossal amount of Roe Deer (damage to woodlands can be viewed and attributed to different species of deer so it is clear which type has done the damage).  As a result, the National Trust signed up to a deer management plan. Over the last 8 years approximately 20 Roe Deer </w:t>
      </w:r>
      <w:r w:rsidR="00E35177">
        <w:rPr>
          <w:rFonts w:ascii="Arial" w:hAnsi="Arial"/>
        </w:rPr>
        <w:t xml:space="preserve">per annum </w:t>
      </w:r>
      <w:r>
        <w:rPr>
          <w:rFonts w:ascii="Arial" w:hAnsi="Arial"/>
        </w:rPr>
        <w:t>have been culled by the National Trust stalkers (far below the number of Red Deer that have been culled).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If the National Trust are not killing many why are they no longer being seen within the Valley? </w:t>
      </w:r>
    </w:p>
    <w:p w:rsidR="00001BB8" w:rsidRDefault="0057122D">
      <w:pPr>
        <w:pStyle w:val="NoSpacing"/>
        <w:rPr>
          <w:rFonts w:ascii="Arial" w:eastAsia="Arial" w:hAnsi="Arial" w:cs="Arial"/>
        </w:rPr>
      </w:pPr>
      <w:r>
        <w:rPr>
          <w:rFonts w:ascii="Arial" w:hAnsi="Arial"/>
        </w:rPr>
        <w:t xml:space="preserve">A: In 2011 the average larder weight of a Roe Deer was 11-12kg, now it is 15-18kg because with the management of the deer numbers their condition has improved. The Roe Deer are still within the valley they have just moved away from where the people are due to the growing number of people and visitors.  </w:t>
      </w:r>
      <w:r>
        <w:rPr>
          <w:rFonts w:ascii="Arial" w:hAnsi="Arial"/>
        </w:rPr>
        <w:lastRenderedPageBreak/>
        <w:t xml:space="preserve">Additionally, the slightly reduced density from 10 years ago has meant that there is now natural regeneration within the woodlands.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Q: </w:t>
      </w:r>
      <w:proofErr w:type="spellStart"/>
      <w:r>
        <w:rPr>
          <w:rFonts w:ascii="Arial" w:hAnsi="Arial"/>
        </w:rPr>
        <w:t>Councillors</w:t>
      </w:r>
      <w:proofErr w:type="spellEnd"/>
      <w:r>
        <w:rPr>
          <w:rFonts w:ascii="Arial" w:hAnsi="Arial"/>
        </w:rPr>
        <w:t xml:space="preserve"> specifically raised concerns about Johnny Wood &amp; Thrift Wood where Roe Deer are no longer seen. </w:t>
      </w:r>
    </w:p>
    <w:p w:rsidR="00001BB8" w:rsidRDefault="0057122D">
      <w:pPr>
        <w:pStyle w:val="NoSpacing"/>
        <w:rPr>
          <w:rFonts w:ascii="Arial" w:eastAsia="Arial" w:hAnsi="Arial" w:cs="Arial"/>
        </w:rPr>
      </w:pPr>
      <w:r>
        <w:rPr>
          <w:rFonts w:ascii="Arial" w:hAnsi="Arial"/>
        </w:rPr>
        <w:t xml:space="preserve">A:  As per the above the Roe Deer are still there, they just not so often seen. The National Trust have recently held an event with farmers regarding Deer control &amp; management and all concerns/issues that were raised related to Red Deer and not Roe Deer. The Farmers are not concerned regarding Roe Deer being present in the area, it is Red Deer that causes damage that concerns farmers.  There has been a significant increase in the Red Deer population since Foot &amp; Mouth and despite all the National Trust’s efforts the numbers are just not reducing.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National Trust confirmed that they were willing to reduce the stalking numbers for Roe Deer even further.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Q: Is it possible for details to be provided of who the National Trust Stalkers are so that people can identify if someone is legally stalking or if they are poaching?</w:t>
      </w:r>
    </w:p>
    <w:p w:rsidR="00001BB8" w:rsidRDefault="0057122D">
      <w:pPr>
        <w:pStyle w:val="NoSpacing"/>
        <w:rPr>
          <w:rFonts w:ascii="Arial" w:eastAsia="Arial" w:hAnsi="Arial" w:cs="Arial"/>
        </w:rPr>
      </w:pPr>
      <w:r>
        <w:rPr>
          <w:rFonts w:ascii="Arial" w:hAnsi="Arial"/>
        </w:rPr>
        <w:t xml:space="preserve">A: The National Trust </w:t>
      </w:r>
      <w:proofErr w:type="spellStart"/>
      <w:r>
        <w:rPr>
          <w:rFonts w:ascii="Arial" w:hAnsi="Arial"/>
        </w:rPr>
        <w:t>recognise</w:t>
      </w:r>
      <w:proofErr w:type="spellEnd"/>
      <w:r>
        <w:rPr>
          <w:rFonts w:ascii="Arial" w:hAnsi="Arial"/>
        </w:rPr>
        <w:t xml:space="preserve"> that there is a significant issue with Poaching currently within the Parish. They are more than happy to share the names &amp; registration plates of their stalkers.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contact the National Trust for confirmation on who their stalkers are and distribute to </w:t>
      </w:r>
      <w:proofErr w:type="spellStart"/>
      <w:r>
        <w:rPr>
          <w:rFonts w:ascii="Arial" w:hAnsi="Arial"/>
          <w:b/>
          <w:bCs/>
        </w:rPr>
        <w:t>Councillors</w:t>
      </w:r>
      <w:proofErr w:type="spellEnd"/>
      <w:r>
        <w:rPr>
          <w:rFonts w:ascii="Arial" w:hAnsi="Arial"/>
          <w:b/>
          <w:bCs/>
        </w:rPr>
        <w:t xml:space="preserve"> and local residents present at the meeting.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rPr>
        <w:t xml:space="preserve">If anyone hears gunshots during the darkness the National Trust confirmed categorically it would not be anything to do with their activity and that any such incidents should be reported to the Police. These can be reported by ringing 101 or emailing </w:t>
      </w:r>
      <w:hyperlink r:id="rId7" w:history="1">
        <w:r>
          <w:rPr>
            <w:rStyle w:val="Hyperlink0"/>
          </w:rPr>
          <w:t>101emails@cumbria.police.uk</w:t>
        </w:r>
      </w:hyperlink>
      <w:r>
        <w:rPr>
          <w:rFonts w:ascii="Arial" w:hAnsi="Arial"/>
        </w:rPr>
        <w:t xml:space="preserve"> .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Maurice confirmed that there is a study about to commence on Red Deer within the area including the collaring of some animals to track and monitor deer movement, which may be useful for the National Trust in preparing their future Red Deer control plans.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It was confirmed that each year an assessment is carried out of the woodland condition, and based on the level of damage identified that is attributable to Red or Roe Deer e.g. fraying damage (from buck’s antlers) and the de-barking of trees, and number of couches that the female deer creates a plan is prepared for the management of deer in the coming year.  When Great Wood was first surveyed there were 45 Roe Deer identified in 100hectares, the optimum number for that land area should be between 8-10.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Thomas Burditt confirmed that the National Trust are working with the Police to support their work on reducing/monitoring Rural Crime and the National Trust will be undertaking more night-time operations in the future.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National Trust confirmed that they have agreed with farmers that they will make their approach to Deer Management more transparent by sharing information on a website to prevent assumptions or </w:t>
      </w:r>
      <w:proofErr w:type="spellStart"/>
      <w:r>
        <w:rPr>
          <w:rFonts w:ascii="Arial" w:hAnsi="Arial"/>
        </w:rPr>
        <w:t>rumours</w:t>
      </w:r>
      <w:proofErr w:type="spellEnd"/>
      <w:r>
        <w:rPr>
          <w:rFonts w:ascii="Arial" w:hAnsi="Arial"/>
        </w:rPr>
        <w:t xml:space="preserve"> being spread.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National Trust to share this information with the Clerk who will place it on the Borrowdale Parish Council Website as well for transparency. </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64/19 Request for Dispensations &amp; Declarations of Interest</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 xml:space="preserve">Cllr A </w:t>
      </w:r>
      <w:r w:rsidR="00E35177">
        <w:rPr>
          <w:rFonts w:ascii="Arial" w:hAnsi="Arial"/>
        </w:rPr>
        <w:t>Roberts</w:t>
      </w:r>
      <w:r>
        <w:rPr>
          <w:rFonts w:ascii="Arial" w:hAnsi="Arial"/>
        </w:rPr>
        <w:t>, Cllr F Chapman, Cllr D Hindmarch noted ongoing declarations of interest relating to the Borrowdale Institute.</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65/19 Approval of Minutes of the meeting held on the 24</w:t>
      </w:r>
      <w:r>
        <w:rPr>
          <w:vertAlign w:val="superscript"/>
        </w:rPr>
        <w:t>th</w:t>
      </w:r>
      <w:r>
        <w:t xml:space="preserve"> July 2019</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rPr>
        <w:t xml:space="preserve">All members had received a copy of the minutes to read. </w:t>
      </w:r>
      <w:r>
        <w:rPr>
          <w:rFonts w:ascii="Arial" w:hAnsi="Arial"/>
          <w:b/>
          <w:bCs/>
        </w:rPr>
        <w:t xml:space="preserve">Resolved </w:t>
      </w:r>
      <w:r>
        <w:rPr>
          <w:rFonts w:ascii="Arial" w:hAnsi="Arial"/>
        </w:rPr>
        <w:t>that the minutes of the meeting held on the 24</w:t>
      </w:r>
      <w:r>
        <w:rPr>
          <w:rFonts w:ascii="Arial" w:hAnsi="Arial"/>
          <w:vertAlign w:val="superscript"/>
        </w:rPr>
        <w:t>th</w:t>
      </w:r>
      <w:r>
        <w:rPr>
          <w:rFonts w:ascii="Arial" w:hAnsi="Arial"/>
        </w:rPr>
        <w:t xml:space="preserve"> July 2019 were confirmed as a true &amp; accurate record the Chairman was </w:t>
      </w:r>
      <w:proofErr w:type="spellStart"/>
      <w:r>
        <w:rPr>
          <w:rFonts w:ascii="Arial" w:hAnsi="Arial"/>
        </w:rPr>
        <w:t>authorised</w:t>
      </w:r>
      <w:proofErr w:type="spellEnd"/>
      <w:r>
        <w:rPr>
          <w:rFonts w:ascii="Arial" w:hAnsi="Arial"/>
        </w:rPr>
        <w:t xml:space="preserve"> to sign the minutes.</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rPr>
      </w:pPr>
      <w:r>
        <w:rPr>
          <w:rFonts w:ascii="Arial" w:hAnsi="Arial"/>
          <w:b/>
          <w:bCs/>
        </w:rPr>
        <w:t>Action: Clerk to upload the minutes to the website.</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66/19 Update from visiting bodies</w:t>
      </w:r>
    </w:p>
    <w:p w:rsidR="00001BB8" w:rsidRDefault="00001BB8">
      <w:pPr>
        <w:pStyle w:val="NoSpacing"/>
        <w:rPr>
          <w:rFonts w:ascii="Arial" w:eastAsia="Arial" w:hAnsi="Arial" w:cs="Arial"/>
          <w:b/>
          <w:bCs/>
        </w:rPr>
      </w:pPr>
    </w:p>
    <w:p w:rsidR="00001BB8" w:rsidRPr="00E347AA" w:rsidRDefault="0057122D" w:rsidP="00E347AA">
      <w:pPr>
        <w:pStyle w:val="Heading3"/>
      </w:pPr>
      <w:r w:rsidRPr="00E347AA">
        <w:t>Allerdale Borough Council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Clerk noted that waste collections have now been recommenced on all waste services following the 8-week suspension over the summer. Further ABC have agreed recently to take waste services back in house in the coming months. </w:t>
      </w:r>
    </w:p>
    <w:p w:rsidR="00001BB8" w:rsidRDefault="00001BB8">
      <w:pPr>
        <w:pStyle w:val="NoSpacing"/>
        <w:rPr>
          <w:rFonts w:ascii="Arial" w:eastAsia="Arial" w:hAnsi="Arial" w:cs="Arial"/>
          <w:b/>
          <w:bCs/>
        </w:rPr>
      </w:pPr>
    </w:p>
    <w:p w:rsidR="00001BB8" w:rsidRDefault="0057122D" w:rsidP="00E347AA">
      <w:pPr>
        <w:pStyle w:val="Heading3"/>
        <w:rPr>
          <w:rFonts w:eastAsia="Arial" w:cs="Arial"/>
        </w:rPr>
      </w:pPr>
      <w:r>
        <w:t>Police</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rPr>
      </w:pPr>
      <w:r>
        <w:rPr>
          <w:rFonts w:ascii="Arial" w:hAnsi="Arial"/>
        </w:rPr>
        <w:t>The Clerk informed those present that she had received a Police Report that noted 7 incidents that were not in the public interest to share and a further 8 detailed incidents.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this is a significant increase in the number of crimes within the Parish compared to any previous 2-month period.</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raise these concerns with the Police and circulate any formal response to </w:t>
      </w:r>
      <w:proofErr w:type="spellStart"/>
      <w:r>
        <w:rPr>
          <w:rFonts w:ascii="Arial" w:hAnsi="Arial"/>
          <w:b/>
          <w:bCs/>
        </w:rPr>
        <w:t>Councillors</w:t>
      </w:r>
      <w:proofErr w:type="spellEnd"/>
      <w:r>
        <w:rPr>
          <w:rFonts w:ascii="Arial" w:hAnsi="Arial"/>
          <w:b/>
          <w:bCs/>
        </w:rPr>
        <w:t xml:space="preserve"> via email. </w:t>
      </w:r>
    </w:p>
    <w:p w:rsidR="00001BB8" w:rsidRDefault="00001BB8">
      <w:pPr>
        <w:pStyle w:val="NoSpacing"/>
        <w:rPr>
          <w:rFonts w:ascii="Arial" w:eastAsia="Arial" w:hAnsi="Arial" w:cs="Arial"/>
        </w:rPr>
      </w:pPr>
    </w:p>
    <w:p w:rsidR="00001BB8" w:rsidRDefault="0057122D" w:rsidP="00E347AA">
      <w:pPr>
        <w:pStyle w:val="Heading3"/>
        <w:rPr>
          <w:rFonts w:eastAsia="Arial" w:cs="Arial"/>
        </w:rPr>
      </w:pPr>
      <w:r>
        <w:t>National Trust</w:t>
      </w:r>
    </w:p>
    <w:p w:rsidR="00001BB8" w:rsidRDefault="00001BB8">
      <w:pPr>
        <w:pStyle w:val="NoSpacing"/>
        <w:rPr>
          <w:rFonts w:ascii="Arial" w:eastAsia="Arial" w:hAnsi="Arial" w:cs="Arial"/>
          <w:b/>
          <w:bCs/>
          <w:i/>
          <w:iCs/>
        </w:rPr>
      </w:pPr>
    </w:p>
    <w:p w:rsidR="00001BB8" w:rsidRDefault="0057122D">
      <w:pPr>
        <w:pStyle w:val="NoSpacing"/>
        <w:rPr>
          <w:rFonts w:ascii="Arial" w:eastAsia="Arial" w:hAnsi="Arial" w:cs="Arial"/>
        </w:rPr>
      </w:pPr>
      <w:r>
        <w:rPr>
          <w:rFonts w:ascii="Arial" w:hAnsi="Arial"/>
          <w:i/>
          <w:iCs/>
        </w:rPr>
        <w:t xml:space="preserve">Hunting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proofErr w:type="spellStart"/>
      <w:r>
        <w:rPr>
          <w:rFonts w:ascii="Arial" w:hAnsi="Arial"/>
        </w:rPr>
        <w:t>Mr</w:t>
      </w:r>
      <w:proofErr w:type="spellEnd"/>
      <w:r>
        <w:rPr>
          <w:rFonts w:ascii="Arial" w:hAnsi="Arial"/>
        </w:rPr>
        <w:t xml:space="preserve"> Thomas Burditt confirmed that the deadline for applications for trail hunt </w:t>
      </w:r>
      <w:proofErr w:type="spellStart"/>
      <w:r>
        <w:rPr>
          <w:rFonts w:ascii="Arial" w:hAnsi="Arial"/>
        </w:rPr>
        <w:t>licences</w:t>
      </w:r>
      <w:proofErr w:type="spellEnd"/>
      <w:r>
        <w:rPr>
          <w:rFonts w:ascii="Arial" w:hAnsi="Arial"/>
        </w:rPr>
        <w:t xml:space="preserve"> closes on the 30</w:t>
      </w:r>
      <w:r>
        <w:rPr>
          <w:rFonts w:ascii="Arial" w:hAnsi="Arial"/>
          <w:vertAlign w:val="superscript"/>
        </w:rPr>
        <w:t>th</w:t>
      </w:r>
      <w:r>
        <w:rPr>
          <w:rFonts w:ascii="Arial" w:hAnsi="Arial"/>
        </w:rPr>
        <w:t xml:space="preserve"> September, to-date no applications have been received for the Borrowdale area (and the National Trust are not expecting any to be received). Additionally, the National Trust confirmed that if any applications were to be received the National Trust would be minded </w:t>
      </w:r>
      <w:proofErr w:type="gramStart"/>
      <w:r>
        <w:rPr>
          <w:rFonts w:ascii="Arial" w:hAnsi="Arial"/>
        </w:rPr>
        <w:t>to refuse</w:t>
      </w:r>
      <w:proofErr w:type="gramEnd"/>
      <w:r>
        <w:rPr>
          <w:rFonts w:ascii="Arial" w:hAnsi="Arial"/>
        </w:rPr>
        <w:t xml:space="preserve"> them given the </w:t>
      </w:r>
      <w:proofErr w:type="spellStart"/>
      <w:r>
        <w:rPr>
          <w:rFonts w:ascii="Arial" w:hAnsi="Arial"/>
        </w:rPr>
        <w:t>behaviour</w:t>
      </w:r>
      <w:proofErr w:type="spellEnd"/>
      <w:r>
        <w:rPr>
          <w:rFonts w:ascii="Arial" w:hAnsi="Arial"/>
        </w:rPr>
        <w:t xml:space="preserve"> of the packs in 2018.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Therefore, any trail hunting or other hunting activity that is witnesses on National Trust land is unlicensed and therefore is a trespass. Trespass is a civil crime and the only recourse is an injunction however these are challenging to get (and enforce).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rPr>
        <w:t xml:space="preserve">The National Trust reminded all present that if hunting of animals with dogs is observed this remains a criminal matter and should be reported to the Police. If hunting is observed on National Trust land (including trail hunting) they would be keen to know about it as well. </w:t>
      </w:r>
    </w:p>
    <w:p w:rsidR="00001BB8" w:rsidRDefault="00001BB8">
      <w:pPr>
        <w:pStyle w:val="NoSpacing"/>
        <w:rPr>
          <w:rFonts w:ascii="Arial" w:eastAsia="Arial" w:hAnsi="Arial" w:cs="Arial"/>
          <w:b/>
          <w:bCs/>
        </w:rPr>
      </w:pPr>
    </w:p>
    <w:p w:rsidR="00001BB8" w:rsidRDefault="0057122D" w:rsidP="00E347AA">
      <w:pPr>
        <w:pStyle w:val="Heading1"/>
        <w:rPr>
          <w:rFonts w:eastAsia="Arial" w:cs="Arial"/>
        </w:rPr>
      </w:pPr>
      <w:r>
        <w:t>67/19 Public Participation</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b/>
          <w:bCs/>
        </w:rPr>
      </w:pPr>
      <w:r>
        <w:rPr>
          <w:rFonts w:ascii="Arial" w:hAnsi="Arial"/>
        </w:rPr>
        <w:t xml:space="preserve">No matters raised. </w:t>
      </w:r>
    </w:p>
    <w:p w:rsidR="00001BB8" w:rsidRDefault="00001BB8">
      <w:pPr>
        <w:pStyle w:val="NoSpacing"/>
        <w:rPr>
          <w:rFonts w:ascii="Arial" w:eastAsia="Arial" w:hAnsi="Arial" w:cs="Arial"/>
        </w:rPr>
      </w:pPr>
    </w:p>
    <w:p w:rsidR="00001BB8" w:rsidRPr="00E347AA" w:rsidRDefault="0057122D" w:rsidP="00E347AA">
      <w:pPr>
        <w:pStyle w:val="Heading1"/>
      </w:pPr>
      <w:r w:rsidRPr="00E347AA">
        <w:t xml:space="preserve">68/19 Clerks Report </w:t>
      </w:r>
    </w:p>
    <w:p w:rsidR="00001BB8" w:rsidRDefault="00001BB8">
      <w:pPr>
        <w:pStyle w:val="NoSpacing"/>
        <w:rPr>
          <w:rFonts w:ascii="Arial" w:eastAsia="Arial" w:hAnsi="Arial" w:cs="Arial"/>
          <w:b/>
          <w:bCs/>
          <w:u w:val="single"/>
        </w:rPr>
      </w:pPr>
    </w:p>
    <w:p w:rsidR="00001BB8" w:rsidRPr="00E347AA" w:rsidRDefault="0057122D" w:rsidP="00E347AA">
      <w:pPr>
        <w:pStyle w:val="Heading2"/>
      </w:pPr>
      <w:r w:rsidRPr="00E347AA">
        <w:t>Borrowdale Institute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proofErr w:type="spellStart"/>
      <w:r>
        <w:rPr>
          <w:rFonts w:ascii="Arial" w:hAnsi="Arial"/>
        </w:rPr>
        <w:t>Mr</w:t>
      </w:r>
      <w:proofErr w:type="spellEnd"/>
      <w:r>
        <w:rPr>
          <w:rFonts w:ascii="Arial" w:hAnsi="Arial"/>
        </w:rPr>
        <w:t xml:space="preserve"> Stonestreet gave an update and confirmed that the fundraising is ongoing, and the works will be taking place in 2020, with a reopening date of later in 2020. </w:t>
      </w:r>
    </w:p>
    <w:p w:rsidR="00001BB8" w:rsidRDefault="00001BB8">
      <w:pPr>
        <w:pStyle w:val="NoSpacing"/>
        <w:rPr>
          <w:rFonts w:ascii="Arial" w:eastAsia="Arial" w:hAnsi="Arial" w:cs="Arial"/>
          <w:b/>
          <w:bCs/>
        </w:rPr>
      </w:pPr>
    </w:p>
    <w:p w:rsidR="00001BB8" w:rsidRDefault="0057122D" w:rsidP="00E347AA">
      <w:pPr>
        <w:pStyle w:val="Heading2"/>
      </w:pPr>
      <w:r>
        <w:t>Community Led Housing</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Cllr F Chapman confirmed that she has spoken with Victoria Lancaster of the National Trust as the largest landowner within the Parish to discuss the lack of available land for affordable housing.</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rPr>
        <w:t xml:space="preserve">The National Trust have confirmed that the tenants of 2 Howe Cottage will be moving in to 1 Howe Cottages once it has been refurbished up to an EPC rating of ‘E’. Number 2 Howe Cottages will then be refurbished and marketed for rent as normal. </w:t>
      </w:r>
      <w:r>
        <w:rPr>
          <w:rFonts w:ascii="Arial" w:hAnsi="Arial"/>
          <w:b/>
          <w:bCs/>
        </w:rPr>
        <w:t xml:space="preserve"> </w:t>
      </w:r>
    </w:p>
    <w:p w:rsidR="00001BB8" w:rsidRDefault="00001BB8">
      <w:pPr>
        <w:pStyle w:val="NoSpacing"/>
        <w:ind w:left="1080"/>
        <w:rPr>
          <w:rFonts w:ascii="Arial" w:eastAsia="Arial" w:hAnsi="Arial" w:cs="Arial"/>
        </w:rPr>
      </w:pPr>
    </w:p>
    <w:p w:rsidR="00001BB8" w:rsidRPr="00E347AA" w:rsidRDefault="0057122D" w:rsidP="00E347AA">
      <w:pPr>
        <w:pStyle w:val="Heading2"/>
      </w:pPr>
      <w:r w:rsidRPr="00E347AA">
        <w:t>Grange Toilets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project is now being delayed by the lack of Electrical Power to the Toilet Building. ENW are ready to install an electrical supply but the owner of the lane has not yet signed the wayleave so the electrical supply can’t be fitted.  The internal refurbishment is completed as are the legal arrangements for the tri-partite agreement between ABC, LDNPA &amp; the National Trust.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Action: Clerk to continue to pursue updates on this project. </w:t>
      </w:r>
    </w:p>
    <w:p w:rsidR="00001BB8" w:rsidRDefault="00001BB8">
      <w:pPr>
        <w:pStyle w:val="NoSpacing"/>
        <w:rPr>
          <w:rFonts w:ascii="Arial" w:eastAsia="Arial" w:hAnsi="Arial" w:cs="Arial"/>
        </w:rPr>
      </w:pPr>
    </w:p>
    <w:p w:rsidR="00001BB8" w:rsidRPr="00E347AA" w:rsidRDefault="0057122D" w:rsidP="00E347AA">
      <w:pPr>
        <w:pStyle w:val="Heading2"/>
      </w:pPr>
      <w:r w:rsidRPr="00E347AA">
        <w:t>Fourways Bus Shelter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Clerk noted a quote had been received from a contractor for the works to repair this structure (£2,200 plus VAT).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Cllr D Hindmarch to contact a second local supplier for a quote.</w:t>
      </w:r>
    </w:p>
    <w:p w:rsidR="00001BB8" w:rsidRDefault="0057122D">
      <w:pPr>
        <w:pStyle w:val="NoSpacing"/>
        <w:rPr>
          <w:rFonts w:ascii="Arial" w:eastAsia="Arial" w:hAnsi="Arial" w:cs="Arial"/>
          <w:b/>
          <w:bCs/>
        </w:rPr>
      </w:pPr>
      <w:r>
        <w:rPr>
          <w:rFonts w:ascii="Arial" w:hAnsi="Arial"/>
          <w:b/>
          <w:bCs/>
        </w:rPr>
        <w:t xml:space="preserve">Action: Clerk to pursue grant funding once a second quote has been obtained. </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69/19 Highways &amp; Transport Matters</w:t>
      </w:r>
    </w:p>
    <w:p w:rsidR="00001BB8" w:rsidRDefault="00001BB8">
      <w:pPr>
        <w:pStyle w:val="NoSpacing"/>
        <w:rPr>
          <w:rFonts w:ascii="Arial" w:eastAsia="Arial" w:hAnsi="Arial" w:cs="Arial"/>
          <w:b/>
          <w:bCs/>
          <w:u w:val="single"/>
        </w:rPr>
      </w:pPr>
    </w:p>
    <w:p w:rsidR="00001BB8" w:rsidRDefault="0057122D">
      <w:pPr>
        <w:pStyle w:val="NoSpacing"/>
        <w:numPr>
          <w:ilvl w:val="0"/>
          <w:numId w:val="8"/>
        </w:numPr>
        <w:rPr>
          <w:rFonts w:ascii="Arial" w:hAnsi="Arial"/>
          <w:b/>
          <w:bCs/>
        </w:rPr>
      </w:pPr>
      <w:r>
        <w:rPr>
          <w:rFonts w:ascii="Arial" w:hAnsi="Arial"/>
        </w:rPr>
        <w:t>Stagecoach Issues</w:t>
      </w:r>
    </w:p>
    <w:p w:rsidR="00001BB8" w:rsidRDefault="0057122D">
      <w:pPr>
        <w:pStyle w:val="NoSpacing"/>
        <w:rPr>
          <w:rFonts w:ascii="Arial" w:eastAsia="Arial" w:hAnsi="Arial" w:cs="Arial"/>
        </w:rPr>
      </w:pPr>
      <w:proofErr w:type="spellStart"/>
      <w:r>
        <w:rPr>
          <w:rFonts w:ascii="Arial" w:hAnsi="Arial"/>
        </w:rPr>
        <w:t>Councillors</w:t>
      </w:r>
      <w:proofErr w:type="spellEnd"/>
      <w:r>
        <w:rPr>
          <w:rFonts w:ascii="Arial" w:hAnsi="Arial"/>
        </w:rPr>
        <w:t xml:space="preserve"> present noted that the issues seem to have reduced slightly in the recent weeks.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The Clerk confirmed that she had raised the concerns with Stagecoach who are taking them seriously but require further information on dates/times of incidents.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All to report any relevant incidents to the Clerk for submission to Stagecoach. </w:t>
      </w:r>
    </w:p>
    <w:p w:rsidR="00001BB8" w:rsidRDefault="00001BB8">
      <w:pPr>
        <w:pStyle w:val="NoSpacing"/>
        <w:rPr>
          <w:rFonts w:ascii="Arial" w:eastAsia="Arial" w:hAnsi="Arial" w:cs="Arial"/>
          <w:u w:val="single"/>
        </w:rPr>
      </w:pPr>
    </w:p>
    <w:p w:rsidR="00001BB8" w:rsidRDefault="0057122D" w:rsidP="00E347AA">
      <w:pPr>
        <w:pStyle w:val="Heading1"/>
        <w:rPr>
          <w:rFonts w:eastAsia="Arial" w:cs="Arial"/>
        </w:rPr>
      </w:pPr>
      <w:r>
        <w:t>70/19 Correspondence received</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correspondence be noted as received unless otherwise noted.</w:t>
      </w:r>
    </w:p>
    <w:p w:rsidR="00001BB8" w:rsidRDefault="00001BB8">
      <w:pPr>
        <w:pStyle w:val="NoSpacing"/>
        <w:rPr>
          <w:rFonts w:ascii="Arial" w:eastAsia="Arial" w:hAnsi="Arial" w:cs="Arial"/>
          <w:b/>
          <w:bCs/>
        </w:rPr>
      </w:pPr>
    </w:p>
    <w:p w:rsidR="00001BB8" w:rsidRDefault="0057122D">
      <w:pPr>
        <w:pStyle w:val="NoSpacing"/>
        <w:numPr>
          <w:ilvl w:val="0"/>
          <w:numId w:val="10"/>
        </w:numPr>
        <w:rPr>
          <w:rFonts w:ascii="Arial" w:hAnsi="Arial"/>
          <w:b/>
          <w:bCs/>
        </w:rPr>
      </w:pPr>
      <w:r>
        <w:rPr>
          <w:rFonts w:ascii="Arial" w:hAnsi="Arial"/>
        </w:rPr>
        <w:t>NALC response to 5g Mobile Coverage in Rural Areas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A consultation is currently running on extending 5G mobile phone provision in rural areas. The National Association of Local Councils have prepared a response to this consultation on behalf of all Parish Councils.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Cllr F Chapman provide a response to be submitted to NALC on behalf of Borrowdale Parish Council.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Cllr F Chapman to draft this response and forward to the Clerk for submission. </w:t>
      </w:r>
    </w:p>
    <w:p w:rsidR="00001BB8" w:rsidRDefault="0057122D">
      <w:pPr>
        <w:pStyle w:val="NoSpacing"/>
        <w:rPr>
          <w:rFonts w:ascii="Arial" w:eastAsia="Arial" w:hAnsi="Arial" w:cs="Arial"/>
          <w:b/>
          <w:bCs/>
        </w:rPr>
      </w:pPr>
      <w:r>
        <w:rPr>
          <w:rFonts w:ascii="Arial" w:hAnsi="Arial"/>
          <w:b/>
          <w:bCs/>
        </w:rPr>
        <w:t xml:space="preserve">Actin: Clerk to query with the LDNPA if they are submitted a formal response to this consultation in their role as Planning Authority for the Lake District National Park &amp; World Heritage Site. </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71/19 Planning applications</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b/>
          <w:bCs/>
        </w:rPr>
      </w:pPr>
      <w:r>
        <w:rPr>
          <w:rFonts w:ascii="Arial" w:hAnsi="Arial"/>
          <w:b/>
          <w:bCs/>
        </w:rPr>
        <w:t xml:space="preserve">Ref: </w:t>
      </w:r>
      <w:r>
        <w:rPr>
          <w:rFonts w:ascii="Arial" w:hAnsi="Arial"/>
          <w:b/>
          <w:bCs/>
        </w:rPr>
        <w:tab/>
      </w:r>
      <w:r>
        <w:rPr>
          <w:rFonts w:ascii="Arial" w:hAnsi="Arial"/>
          <w:b/>
          <w:bCs/>
        </w:rPr>
        <w:tab/>
        <w:t>7/2019/2222</w:t>
      </w:r>
    </w:p>
    <w:p w:rsidR="00001BB8" w:rsidRDefault="0057122D">
      <w:pPr>
        <w:pStyle w:val="NoSpacing"/>
        <w:rPr>
          <w:rFonts w:ascii="Arial" w:eastAsia="Arial" w:hAnsi="Arial" w:cs="Arial"/>
        </w:rPr>
      </w:pPr>
      <w:r>
        <w:rPr>
          <w:rFonts w:ascii="Arial" w:hAnsi="Arial"/>
        </w:rPr>
        <w:t xml:space="preserve">Location: </w:t>
      </w:r>
      <w:r>
        <w:rPr>
          <w:rFonts w:ascii="Arial" w:hAnsi="Arial"/>
        </w:rPr>
        <w:tab/>
        <w:t xml:space="preserve">Dinah </w:t>
      </w:r>
      <w:proofErr w:type="spellStart"/>
      <w:r>
        <w:rPr>
          <w:rFonts w:ascii="Arial" w:hAnsi="Arial"/>
        </w:rPr>
        <w:t>Hoggus</w:t>
      </w:r>
      <w:proofErr w:type="spellEnd"/>
      <w:r>
        <w:rPr>
          <w:rFonts w:ascii="Arial" w:hAnsi="Arial"/>
        </w:rPr>
        <w:t xml:space="preserve"> Barn, Howe Lane, Borrowdale </w:t>
      </w:r>
    </w:p>
    <w:p w:rsidR="00001BB8" w:rsidRDefault="0057122D">
      <w:pPr>
        <w:pStyle w:val="NoSpacing"/>
        <w:rPr>
          <w:rFonts w:ascii="Arial" w:eastAsia="Arial" w:hAnsi="Arial" w:cs="Arial"/>
        </w:rPr>
      </w:pPr>
      <w:r>
        <w:rPr>
          <w:rFonts w:ascii="Arial" w:hAnsi="Arial"/>
        </w:rPr>
        <w:t xml:space="preserve">Proposal: </w:t>
      </w:r>
      <w:r>
        <w:rPr>
          <w:rFonts w:ascii="Arial" w:hAnsi="Arial"/>
        </w:rPr>
        <w:tab/>
        <w:t>Installation of electronic communications apparatus</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It was noted that this was a resubmission of an earlier application with the mast 4m lower than it was previously. Whilst it is listed on the agenda and members of the public can comment this is not a planning application, it is a Notification of Intention.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the comments expressed by Borrowdale Parish Council on the original application (7/2019/2162) still stand. The proposed location for the siting of the mast is wholly inappropriate </w:t>
      </w:r>
      <w:r>
        <w:rPr>
          <w:rFonts w:ascii="Arial" w:hAnsi="Arial"/>
        </w:rPr>
        <w:lastRenderedPageBreak/>
        <w:t xml:space="preserve">(in a relatively undeveloped predominately green field area, adjacent to one of the most popular footpaths in the county).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Additionally, the proposed visual appearance of the structure is hugely out of keeping with any form of local vernacular and no consideration appears to have been given to the screening/disguising of this structure.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It would be better for the mast (if it is required) to be sited within the hamlet of Rosthwaite where at least it would be obscured/blended in with the rest of the residential development.</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 xml:space="preserve">Additionally, the Parish Council would note serious concern that this application has not been consulted on in any public form, given this application is for a new and very visually intrusive mast within not on a National Park but a World Heritage Site. </w:t>
      </w:r>
      <w:proofErr w:type="spellStart"/>
      <w:r>
        <w:rPr>
          <w:rFonts w:ascii="Arial" w:hAnsi="Arial"/>
        </w:rPr>
        <w:t>Councillors</w:t>
      </w:r>
      <w:proofErr w:type="spellEnd"/>
      <w:r>
        <w:rPr>
          <w:rFonts w:ascii="Arial" w:hAnsi="Arial"/>
        </w:rPr>
        <w:t xml:space="preserve"> &amp; local residents feel a more public consultation &amp; notification process should have taken place.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Clerk to submit these comments.</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rPr>
      </w:pPr>
      <w:r>
        <w:rPr>
          <w:rFonts w:ascii="Arial" w:hAnsi="Arial"/>
          <w:b/>
          <w:bCs/>
        </w:rPr>
        <w:t xml:space="preserve">Ref: </w:t>
      </w:r>
      <w:r>
        <w:rPr>
          <w:rFonts w:ascii="Arial" w:hAnsi="Arial"/>
          <w:b/>
          <w:bCs/>
        </w:rPr>
        <w:tab/>
      </w:r>
      <w:r>
        <w:rPr>
          <w:rFonts w:ascii="Arial" w:hAnsi="Arial"/>
          <w:b/>
          <w:bCs/>
        </w:rPr>
        <w:tab/>
        <w:t>PB/2019/0020</w:t>
      </w:r>
    </w:p>
    <w:p w:rsidR="00001BB8" w:rsidRDefault="0057122D">
      <w:pPr>
        <w:pStyle w:val="NoSpacing"/>
        <w:rPr>
          <w:rFonts w:ascii="Arial" w:eastAsia="Arial" w:hAnsi="Arial" w:cs="Arial"/>
        </w:rPr>
      </w:pPr>
      <w:r>
        <w:rPr>
          <w:rFonts w:ascii="Arial" w:hAnsi="Arial"/>
        </w:rPr>
        <w:t xml:space="preserve">Location: </w:t>
      </w:r>
      <w:r>
        <w:rPr>
          <w:rFonts w:ascii="Arial" w:hAnsi="Arial"/>
        </w:rPr>
        <w:tab/>
        <w:t xml:space="preserve">Phone Box Rosthwaite, Keswick </w:t>
      </w:r>
    </w:p>
    <w:p w:rsidR="00001BB8" w:rsidRDefault="0057122D">
      <w:pPr>
        <w:pStyle w:val="NoSpacing"/>
        <w:rPr>
          <w:rFonts w:ascii="Arial" w:eastAsia="Arial" w:hAnsi="Arial" w:cs="Arial"/>
        </w:rPr>
      </w:pPr>
      <w:r>
        <w:rPr>
          <w:rFonts w:ascii="Arial" w:hAnsi="Arial"/>
        </w:rPr>
        <w:t xml:space="preserve">Proposal: </w:t>
      </w:r>
      <w:r>
        <w:rPr>
          <w:rFonts w:ascii="Arial" w:hAnsi="Arial"/>
        </w:rPr>
        <w:tab/>
        <w:t xml:space="preserve">Proposed removal of public pay phone (over 300 uses a year) </w:t>
      </w:r>
    </w:p>
    <w:p w:rsidR="00001BB8" w:rsidRDefault="00001BB8">
      <w:pPr>
        <w:pStyle w:val="NoSpacing"/>
        <w:rPr>
          <w:rFonts w:ascii="Arial" w:eastAsia="Arial" w:hAnsi="Arial" w:cs="Arial"/>
        </w:rPr>
      </w:pP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Borrowdale Parish Council and local residents strongly object to the removal of this phone box. There is no mobile phone signal within </w:t>
      </w:r>
      <w:proofErr w:type="gramStart"/>
      <w:r>
        <w:rPr>
          <w:rFonts w:ascii="Arial" w:hAnsi="Arial"/>
        </w:rPr>
        <w:t>Rosthwaite</w:t>
      </w:r>
      <w:proofErr w:type="gramEnd"/>
      <w:r>
        <w:rPr>
          <w:rFonts w:ascii="Arial" w:hAnsi="Arial"/>
        </w:rPr>
        <w:t xml:space="preserve"> and the phone box is used by visitors and residents alike in times of emergency (both 999 calls but also less urgent but not less emergent calls e.g. to vehicle recover services, 111, or 101). This phone box has a significant amount of usage compared to the other phone boxes on the list that are in areas where is mobile phone signal.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submit these comments.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rPr>
      </w:pPr>
      <w:r>
        <w:rPr>
          <w:rFonts w:ascii="Arial" w:hAnsi="Arial"/>
          <w:b/>
          <w:bCs/>
        </w:rPr>
        <w:t>Ref:</w:t>
      </w:r>
      <w:r>
        <w:rPr>
          <w:rFonts w:ascii="Arial" w:hAnsi="Arial"/>
          <w:b/>
          <w:bCs/>
        </w:rPr>
        <w:tab/>
      </w:r>
      <w:r>
        <w:rPr>
          <w:rFonts w:ascii="Arial" w:hAnsi="Arial"/>
          <w:b/>
          <w:bCs/>
        </w:rPr>
        <w:tab/>
        <w:t>PB/2019/0032</w:t>
      </w:r>
    </w:p>
    <w:p w:rsidR="00001BB8" w:rsidRDefault="0057122D">
      <w:pPr>
        <w:pStyle w:val="NoSpacing"/>
        <w:rPr>
          <w:rFonts w:ascii="Arial" w:eastAsia="Arial" w:hAnsi="Arial" w:cs="Arial"/>
        </w:rPr>
      </w:pPr>
      <w:r>
        <w:rPr>
          <w:rFonts w:ascii="Arial" w:hAnsi="Arial"/>
        </w:rPr>
        <w:t xml:space="preserve">Location: </w:t>
      </w:r>
      <w:r>
        <w:rPr>
          <w:rFonts w:ascii="Arial" w:hAnsi="Arial"/>
        </w:rPr>
        <w:tab/>
        <w:t>Phone box outside Borrowdale Exchange, Grange</w:t>
      </w:r>
    </w:p>
    <w:p w:rsidR="00001BB8" w:rsidRDefault="0057122D">
      <w:pPr>
        <w:pStyle w:val="NoSpacing"/>
        <w:rPr>
          <w:rFonts w:ascii="Arial" w:eastAsia="Arial" w:hAnsi="Arial" w:cs="Arial"/>
        </w:rPr>
      </w:pPr>
      <w:r>
        <w:rPr>
          <w:rFonts w:ascii="Arial" w:hAnsi="Arial"/>
        </w:rPr>
        <w:t xml:space="preserve">Proposal: </w:t>
      </w:r>
      <w:r>
        <w:rPr>
          <w:rFonts w:ascii="Arial" w:hAnsi="Arial"/>
        </w:rPr>
        <w:tab/>
        <w:t>Proposed removal of public pay phone</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the Parish Council have no comments or objections to this proposal.</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b/>
          <w:bCs/>
          <w:u w:val="single"/>
        </w:rPr>
      </w:pPr>
      <w:r>
        <w:rPr>
          <w:rFonts w:ascii="Arial" w:hAnsi="Arial"/>
          <w:b/>
          <w:bCs/>
          <w:u w:val="single"/>
        </w:rPr>
        <w:t>72/19 Planning Decisions.</w:t>
      </w:r>
    </w:p>
    <w:p w:rsidR="00001BB8" w:rsidRDefault="00001BB8">
      <w:pPr>
        <w:pStyle w:val="NoSpacing"/>
        <w:rPr>
          <w:rFonts w:ascii="Arial" w:eastAsia="Arial" w:hAnsi="Arial" w:cs="Arial"/>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the below decisions be noted.</w:t>
      </w:r>
    </w:p>
    <w:p w:rsidR="00001BB8" w:rsidRDefault="00001BB8">
      <w:pPr>
        <w:pStyle w:val="NoSpacing"/>
        <w:rPr>
          <w:rFonts w:ascii="Arial" w:eastAsia="Arial" w:hAnsi="Arial" w:cs="Arial"/>
        </w:rPr>
      </w:pPr>
    </w:p>
    <w:tbl>
      <w:tblPr>
        <w:tblW w:w="1046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31"/>
        <w:gridCol w:w="1865"/>
        <w:gridCol w:w="4456"/>
        <w:gridCol w:w="2608"/>
      </w:tblGrid>
      <w:tr w:rsidR="00001BB8">
        <w:trPr>
          <w:trHeight w:val="223"/>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Ref</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Location</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Proposal</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b/>
                <w:bCs/>
                <w:sz w:val="20"/>
                <w:szCs w:val="20"/>
              </w:rPr>
              <w:t>Decision</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7/2019/2054</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2 Peat Howe, </w:t>
            </w:r>
            <w:proofErr w:type="spellStart"/>
            <w:r>
              <w:rPr>
                <w:rFonts w:ascii="Arial" w:hAnsi="Arial"/>
                <w:sz w:val="20"/>
                <w:szCs w:val="20"/>
              </w:rPr>
              <w:t>Longthwaite</w:t>
            </w:r>
            <w:proofErr w:type="spellEnd"/>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Side &amp; rear wrap around extension to existing cottage </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Approved with conditions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7/2019/2150</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9 Middle Howe, Rosthwaite</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Replacement of conservatory at the rear side of the property</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Approved with conditions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7/2019/2202</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proofErr w:type="spellStart"/>
            <w:r>
              <w:rPr>
                <w:rFonts w:ascii="Arial" w:hAnsi="Arial"/>
                <w:sz w:val="20"/>
                <w:szCs w:val="20"/>
              </w:rPr>
              <w:t>Combe</w:t>
            </w:r>
            <w:proofErr w:type="spellEnd"/>
            <w:r>
              <w:rPr>
                <w:rFonts w:ascii="Arial" w:hAnsi="Arial"/>
                <w:sz w:val="20"/>
                <w:szCs w:val="20"/>
              </w:rPr>
              <w:t xml:space="preserve"> Gill Hydro Station</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Approval of details reserved by condition 5 (Restoration Plan) </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Condition discharged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7/2019/2156</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High </w:t>
            </w:r>
            <w:proofErr w:type="spellStart"/>
            <w:r>
              <w:rPr>
                <w:rFonts w:ascii="Arial" w:hAnsi="Arial"/>
                <w:sz w:val="20"/>
                <w:szCs w:val="20"/>
              </w:rPr>
              <w:t>Strutta</w:t>
            </w:r>
            <w:proofErr w:type="spellEnd"/>
            <w:r>
              <w:rPr>
                <w:rFonts w:ascii="Arial" w:hAnsi="Arial"/>
                <w:sz w:val="20"/>
                <w:szCs w:val="20"/>
              </w:rPr>
              <w:t xml:space="preserve"> Hut, </w:t>
            </w:r>
            <w:proofErr w:type="spellStart"/>
            <w:r>
              <w:rPr>
                <w:rFonts w:ascii="Arial" w:hAnsi="Arial"/>
                <w:sz w:val="20"/>
                <w:szCs w:val="20"/>
              </w:rPr>
              <w:t>Ashness</w:t>
            </w:r>
            <w:proofErr w:type="spellEnd"/>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Replacement of existing scout hut with new larger scout hut</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Approved with conditions </w:t>
            </w:r>
          </w:p>
        </w:tc>
      </w:tr>
      <w:tr w:rsidR="00001BB8">
        <w:trPr>
          <w:trHeight w:val="475"/>
        </w:trPr>
        <w:tc>
          <w:tcPr>
            <w:tcW w:w="15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lastRenderedPageBreak/>
              <w:t>7/2019/2162</w:t>
            </w:r>
          </w:p>
        </w:tc>
        <w:tc>
          <w:tcPr>
            <w:tcW w:w="186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 xml:space="preserve">Dinah </w:t>
            </w:r>
            <w:proofErr w:type="spellStart"/>
            <w:r>
              <w:rPr>
                <w:rFonts w:ascii="Arial" w:hAnsi="Arial"/>
                <w:sz w:val="20"/>
                <w:szCs w:val="20"/>
              </w:rPr>
              <w:t>Hoggus</w:t>
            </w:r>
            <w:proofErr w:type="spellEnd"/>
            <w:r>
              <w:rPr>
                <w:rFonts w:ascii="Arial" w:hAnsi="Arial"/>
                <w:sz w:val="20"/>
                <w:szCs w:val="20"/>
              </w:rPr>
              <w:t xml:space="preserve"> Barn,</w:t>
            </w:r>
          </w:p>
        </w:tc>
        <w:tc>
          <w:tcPr>
            <w:tcW w:w="445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Installation of electronic communications apparatus</w:t>
            </w:r>
          </w:p>
        </w:tc>
        <w:tc>
          <w:tcPr>
            <w:tcW w:w="26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Body"/>
            </w:pPr>
            <w:r>
              <w:rPr>
                <w:rFonts w:ascii="Arial" w:hAnsi="Arial"/>
                <w:sz w:val="20"/>
                <w:szCs w:val="20"/>
              </w:rPr>
              <w:t>Withdrawn</w:t>
            </w:r>
          </w:p>
        </w:tc>
      </w:tr>
    </w:tbl>
    <w:p w:rsidR="00001BB8" w:rsidRDefault="00001BB8">
      <w:pPr>
        <w:pStyle w:val="NoSpacing"/>
        <w:widowControl w:val="0"/>
        <w:rPr>
          <w:rFonts w:ascii="Arial" w:eastAsia="Arial" w:hAnsi="Arial" w:cs="Arial"/>
        </w:rPr>
      </w:pPr>
    </w:p>
    <w:p w:rsidR="00001BB8" w:rsidRDefault="00001BB8">
      <w:pPr>
        <w:pStyle w:val="NoSpacing"/>
        <w:rPr>
          <w:rFonts w:ascii="Arial" w:eastAsia="Arial" w:hAnsi="Arial" w:cs="Arial"/>
        </w:rPr>
      </w:pPr>
    </w:p>
    <w:p w:rsidR="00001BB8" w:rsidRDefault="0057122D" w:rsidP="00E347AA">
      <w:pPr>
        <w:pStyle w:val="Heading1"/>
        <w:rPr>
          <w:rFonts w:eastAsia="Arial" w:cs="Arial"/>
        </w:rPr>
      </w:pPr>
      <w:r>
        <w:t>73/19 Finance &amp; Accounts</w:t>
      </w:r>
    </w:p>
    <w:p w:rsidR="00001BB8" w:rsidRDefault="00001BB8">
      <w:pPr>
        <w:pStyle w:val="NoSpacing"/>
        <w:rPr>
          <w:rFonts w:ascii="Arial" w:eastAsia="Arial" w:hAnsi="Arial" w:cs="Arial"/>
          <w:b/>
          <w:bCs/>
        </w:rPr>
      </w:pPr>
    </w:p>
    <w:p w:rsidR="00001BB8" w:rsidRPr="00E347AA" w:rsidRDefault="0057122D" w:rsidP="00E347AA">
      <w:pPr>
        <w:pStyle w:val="Heading2"/>
        <w:numPr>
          <w:ilvl w:val="0"/>
          <w:numId w:val="14"/>
        </w:numPr>
      </w:pPr>
      <w:r w:rsidRPr="00E347AA">
        <w:t>Clerks Salary</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rPr>
      </w:pPr>
      <w:r>
        <w:rPr>
          <w:rFonts w:ascii="Arial" w:hAnsi="Arial"/>
        </w:rPr>
        <w:t>The Clerk tabled a motion to increase her pay from SCP 15 (the rate at which she had been employed 9 years earlier) to SCP 22 the substantive scale for her length of service and experience. (An increase of £377 per year).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rPr>
        <w:t>The Clerk left the room during discussions relating to this matter.</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those present after a robust discussion that the Clerk’s salary rise be approved. </w:t>
      </w:r>
    </w:p>
    <w:p w:rsidR="00001BB8" w:rsidRDefault="00001BB8">
      <w:pPr>
        <w:pStyle w:val="NoSpacing"/>
        <w:rPr>
          <w:rFonts w:ascii="Arial" w:eastAsia="Arial" w:hAnsi="Arial" w:cs="Arial"/>
        </w:rPr>
      </w:pPr>
    </w:p>
    <w:p w:rsidR="00001BB8" w:rsidRDefault="0057122D">
      <w:pPr>
        <w:pStyle w:val="NoSpacing"/>
        <w:rPr>
          <w:rFonts w:ascii="Arial" w:eastAsia="Arial" w:hAnsi="Arial" w:cs="Arial"/>
          <w:b/>
          <w:bCs/>
        </w:rPr>
      </w:pPr>
      <w:r>
        <w:rPr>
          <w:rFonts w:ascii="Arial" w:hAnsi="Arial"/>
          <w:b/>
          <w:bCs/>
        </w:rPr>
        <w:t xml:space="preserve">Action: Clerk to </w:t>
      </w:r>
      <w:proofErr w:type="spellStart"/>
      <w:r>
        <w:rPr>
          <w:rFonts w:ascii="Arial" w:hAnsi="Arial"/>
          <w:b/>
          <w:bCs/>
        </w:rPr>
        <w:t>organise</w:t>
      </w:r>
      <w:proofErr w:type="spellEnd"/>
      <w:r>
        <w:rPr>
          <w:rFonts w:ascii="Arial" w:hAnsi="Arial"/>
          <w:b/>
          <w:bCs/>
        </w:rPr>
        <w:t xml:space="preserve"> the relevant paperwork.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rPr>
        <w:t xml:space="preserve">The Clerk returned to the room. </w:t>
      </w:r>
    </w:p>
    <w:p w:rsidR="00001BB8" w:rsidRDefault="00001BB8">
      <w:pPr>
        <w:pStyle w:val="NoSpacing"/>
        <w:rPr>
          <w:rFonts w:ascii="Arial" w:eastAsia="Arial" w:hAnsi="Arial" w:cs="Arial"/>
        </w:rPr>
      </w:pPr>
    </w:p>
    <w:p w:rsidR="00001BB8" w:rsidRPr="00E347AA" w:rsidRDefault="0057122D" w:rsidP="00E347AA">
      <w:pPr>
        <w:pStyle w:val="Heading2"/>
      </w:pPr>
      <w:r w:rsidRPr="00E347AA">
        <w:t>Invoices for approval</w:t>
      </w:r>
    </w:p>
    <w:p w:rsidR="00001BB8" w:rsidRDefault="00001BB8">
      <w:pPr>
        <w:pStyle w:val="NoSpacing"/>
        <w:rPr>
          <w:rFonts w:ascii="Arial" w:eastAsia="Arial" w:hAnsi="Arial" w:cs="Arial"/>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that the below invoices be paid, and cheques signed by Cllr D Hindmarch &amp; Cllr T Dowson</w:t>
      </w:r>
    </w:p>
    <w:p w:rsidR="00001BB8" w:rsidRDefault="00001BB8">
      <w:pPr>
        <w:pStyle w:val="NoSpacing"/>
        <w:rPr>
          <w:rFonts w:ascii="Arial" w:eastAsia="Arial" w:hAnsi="Arial" w:cs="Arial"/>
        </w:rPr>
      </w:pPr>
    </w:p>
    <w:tbl>
      <w:tblPr>
        <w:tblW w:w="1045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56"/>
        <w:gridCol w:w="4716"/>
        <w:gridCol w:w="2484"/>
      </w:tblGrid>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b/>
                <w:bCs/>
              </w:rPr>
              <w:t>Payee</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b/>
                <w:bCs/>
              </w:rPr>
              <w:t>Reason</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b/>
                <w:bCs/>
              </w:rPr>
              <w:t>Amount</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Becx Carter</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Salary increase 19-20</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£377</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 xml:space="preserve">Claranet </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Website Costs (£7.56 * 2)</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£15.12</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HMRC</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PAYE</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£136</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 xml:space="preserve">Becx Carter </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Salary (via SO)</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£544.05</w:t>
            </w:r>
          </w:p>
        </w:tc>
      </w:tr>
      <w:tr w:rsidR="00001BB8">
        <w:trPr>
          <w:trHeight w:val="243"/>
        </w:trPr>
        <w:tc>
          <w:tcPr>
            <w:tcW w:w="3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Becx Carter</w:t>
            </w:r>
          </w:p>
        </w:tc>
        <w:tc>
          <w:tcPr>
            <w:tcW w:w="4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Expenses</w:t>
            </w:r>
          </w:p>
        </w:tc>
        <w:tc>
          <w:tcPr>
            <w:tcW w:w="24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01BB8" w:rsidRDefault="0057122D">
            <w:pPr>
              <w:pStyle w:val="NoSpacing"/>
            </w:pPr>
            <w:r>
              <w:rPr>
                <w:rFonts w:ascii="Arial" w:hAnsi="Arial"/>
              </w:rPr>
              <w:t>£23.59</w:t>
            </w:r>
          </w:p>
        </w:tc>
      </w:tr>
    </w:tbl>
    <w:p w:rsidR="00001BB8" w:rsidRDefault="00001BB8">
      <w:pPr>
        <w:pStyle w:val="NoSpacing"/>
        <w:widowControl w:val="0"/>
        <w:rPr>
          <w:rFonts w:ascii="Arial" w:eastAsia="Arial" w:hAnsi="Arial" w:cs="Arial"/>
        </w:rPr>
      </w:pPr>
    </w:p>
    <w:p w:rsidR="00001BB8" w:rsidRDefault="0057122D">
      <w:pPr>
        <w:pStyle w:val="NoSpacing"/>
        <w:rPr>
          <w:rFonts w:ascii="Arial" w:eastAsia="Arial" w:hAnsi="Arial" w:cs="Arial"/>
          <w:b/>
          <w:bCs/>
        </w:rPr>
      </w:pPr>
      <w:r>
        <w:rPr>
          <w:rFonts w:ascii="Arial" w:hAnsi="Arial"/>
          <w:b/>
          <w:bCs/>
        </w:rPr>
        <w:t>Action: Clerk to pay the above accounts.</w:t>
      </w:r>
    </w:p>
    <w:p w:rsidR="00001BB8" w:rsidRDefault="00001BB8">
      <w:pPr>
        <w:pStyle w:val="NoSpacing"/>
        <w:rPr>
          <w:rFonts w:ascii="Arial" w:eastAsia="Arial" w:hAnsi="Arial" w:cs="Arial"/>
        </w:rPr>
      </w:pPr>
    </w:p>
    <w:p w:rsidR="00001BB8" w:rsidRPr="00E347AA" w:rsidRDefault="0057122D" w:rsidP="00E347AA">
      <w:pPr>
        <w:pStyle w:val="Heading2"/>
      </w:pPr>
      <w:r w:rsidRPr="00E347AA">
        <w:t>Approval &amp; Signing of Bank Reconciliation</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this be signed as a true and accurate record by Cllr D Hindmarch. </w:t>
      </w:r>
    </w:p>
    <w:p w:rsidR="00001BB8" w:rsidRDefault="00001BB8">
      <w:pPr>
        <w:pStyle w:val="NoSpacing"/>
        <w:rPr>
          <w:rFonts w:ascii="Arial" w:eastAsia="Arial" w:hAnsi="Arial" w:cs="Arial"/>
        </w:rPr>
      </w:pPr>
    </w:p>
    <w:p w:rsidR="00001BB8" w:rsidRPr="00E347AA" w:rsidRDefault="0057122D" w:rsidP="00E347AA">
      <w:pPr>
        <w:pStyle w:val="Heading2"/>
      </w:pPr>
      <w:r w:rsidRPr="00E347AA">
        <w:t>Borrowdale Institute Funding Appeal</w:t>
      </w:r>
    </w:p>
    <w:p w:rsidR="00001BB8" w:rsidRDefault="00001BB8">
      <w:pPr>
        <w:pStyle w:val="NoSpacing"/>
        <w:rPr>
          <w:rFonts w:ascii="Arial" w:eastAsia="Arial" w:hAnsi="Arial" w:cs="Arial"/>
          <w:i/>
          <w:iCs/>
        </w:rPr>
      </w:pPr>
    </w:p>
    <w:p w:rsidR="00001BB8" w:rsidRDefault="0057122D">
      <w:pPr>
        <w:pStyle w:val="NoSpacing"/>
        <w:rPr>
          <w:rFonts w:ascii="Arial" w:eastAsia="Arial" w:hAnsi="Arial" w:cs="Arial"/>
          <w:b/>
          <w:bCs/>
        </w:rPr>
      </w:pPr>
      <w:r>
        <w:rPr>
          <w:rFonts w:ascii="Arial" w:hAnsi="Arial"/>
        </w:rPr>
        <w:t xml:space="preserve">Deferred due to the number of declarations of interest. </w:t>
      </w:r>
    </w:p>
    <w:p w:rsidR="00001BB8" w:rsidRDefault="00001BB8">
      <w:pPr>
        <w:pStyle w:val="NoSpacing"/>
        <w:rPr>
          <w:rFonts w:ascii="Arial" w:eastAsia="Arial" w:hAnsi="Arial" w:cs="Arial"/>
        </w:rPr>
      </w:pPr>
    </w:p>
    <w:p w:rsidR="00001BB8" w:rsidRDefault="0057122D" w:rsidP="00E347AA">
      <w:pPr>
        <w:pStyle w:val="Heading1"/>
        <w:rPr>
          <w:rFonts w:eastAsia="Arial" w:cs="Arial"/>
        </w:rPr>
      </w:pPr>
      <w:r>
        <w:t xml:space="preserve">74/19 </w:t>
      </w:r>
      <w:proofErr w:type="spellStart"/>
      <w:r>
        <w:t>Councillor</w:t>
      </w:r>
      <w:proofErr w:type="spellEnd"/>
      <w:r>
        <w:t xml:space="preserve"> Matters </w:t>
      </w:r>
    </w:p>
    <w:p w:rsidR="00001BB8" w:rsidRDefault="00001BB8">
      <w:pPr>
        <w:pStyle w:val="NoSpacing"/>
        <w:rPr>
          <w:rFonts w:ascii="Arial" w:eastAsia="Arial" w:hAnsi="Arial" w:cs="Arial"/>
          <w:b/>
          <w:bCs/>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by all present that Cllr F Chapman attend the CALC AGM on behalf of Borrowdale Parish Council &amp; Cllr A Roberts attend the CALC Climate Change event.  Standard Inland Revenue Mileage to be paid for the fuel costs.</w:t>
      </w:r>
    </w:p>
    <w:p w:rsidR="00001BB8" w:rsidRDefault="00001BB8">
      <w:pPr>
        <w:pStyle w:val="NoSpacing"/>
        <w:rPr>
          <w:rFonts w:ascii="Arial" w:eastAsia="Arial" w:hAnsi="Arial" w:cs="Arial"/>
          <w:b/>
          <w:bCs/>
        </w:rPr>
      </w:pPr>
    </w:p>
    <w:p w:rsidR="00001BB8" w:rsidRDefault="0057122D" w:rsidP="00E347AA">
      <w:pPr>
        <w:pStyle w:val="Heading1"/>
        <w:rPr>
          <w:rFonts w:eastAsia="Arial" w:cs="Arial"/>
        </w:rPr>
      </w:pPr>
      <w:r>
        <w:t>75/19 Dates of next meeting</w:t>
      </w:r>
    </w:p>
    <w:p w:rsidR="00001BB8" w:rsidRDefault="00001BB8">
      <w:pPr>
        <w:pStyle w:val="NoSpacing"/>
        <w:rPr>
          <w:rFonts w:ascii="Arial" w:eastAsia="Arial" w:hAnsi="Arial" w:cs="Arial"/>
          <w:b/>
          <w:bCs/>
          <w:u w:val="single"/>
        </w:rPr>
      </w:pPr>
    </w:p>
    <w:p w:rsidR="00001BB8" w:rsidRDefault="0057122D">
      <w:pPr>
        <w:pStyle w:val="NoSpacing"/>
        <w:rPr>
          <w:rFonts w:ascii="Arial" w:eastAsia="Arial" w:hAnsi="Arial" w:cs="Arial"/>
        </w:rPr>
      </w:pPr>
      <w:r>
        <w:rPr>
          <w:rFonts w:ascii="Arial" w:hAnsi="Arial"/>
          <w:b/>
          <w:bCs/>
        </w:rPr>
        <w:t xml:space="preserve">Resolved </w:t>
      </w:r>
      <w:r>
        <w:rPr>
          <w:rFonts w:ascii="Arial" w:hAnsi="Arial"/>
        </w:rPr>
        <w:t>that the next meeting date be Thursday 27</w:t>
      </w:r>
      <w:r>
        <w:rPr>
          <w:rFonts w:ascii="Arial" w:hAnsi="Arial"/>
          <w:vertAlign w:val="superscript"/>
        </w:rPr>
        <w:t>th</w:t>
      </w:r>
      <w:r>
        <w:rPr>
          <w:rFonts w:ascii="Arial" w:hAnsi="Arial"/>
        </w:rPr>
        <w:t xml:space="preserve"> November at 19:00  </w:t>
      </w:r>
    </w:p>
    <w:p w:rsidR="00001BB8" w:rsidRDefault="00001BB8">
      <w:pPr>
        <w:pStyle w:val="NoSpacing"/>
        <w:rPr>
          <w:rFonts w:ascii="Arial" w:eastAsia="Arial" w:hAnsi="Arial" w:cs="Arial"/>
        </w:rPr>
      </w:pPr>
    </w:p>
    <w:p w:rsidR="00001BB8" w:rsidRPr="00E347AA" w:rsidRDefault="0057122D">
      <w:pPr>
        <w:pStyle w:val="NoSpacing"/>
        <w:rPr>
          <w:rFonts w:ascii="Arial" w:eastAsia="Arial" w:hAnsi="Arial" w:cs="Arial"/>
        </w:rPr>
      </w:pPr>
      <w:r>
        <w:rPr>
          <w:rFonts w:ascii="Arial" w:hAnsi="Arial"/>
        </w:rPr>
        <w:t>Signed……………………………………………………………………………. (Dated) ………………………….</w:t>
      </w:r>
    </w:p>
    <w:sectPr w:rsidR="00001BB8" w:rsidRPr="00E347AA">
      <w:headerReference w:type="default" r:id="rId8"/>
      <w:footerReference w:type="default" r:id="rId9"/>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73C32" w:rsidRDefault="00B73C32">
      <w:r>
        <w:separator/>
      </w:r>
    </w:p>
  </w:endnote>
  <w:endnote w:type="continuationSeparator" w:id="0">
    <w:p w:rsidR="00B73C32" w:rsidRDefault="00B73C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1BB8" w:rsidRDefault="00001BB8">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73C32" w:rsidRDefault="00B73C32">
      <w:r>
        <w:separator/>
      </w:r>
    </w:p>
  </w:footnote>
  <w:footnote w:type="continuationSeparator" w:id="0">
    <w:p w:rsidR="00B73C32" w:rsidRDefault="00B73C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01BB8" w:rsidRDefault="00001BB8">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207D12"/>
    <w:multiLevelType w:val="hybridMultilevel"/>
    <w:tmpl w:val="22963116"/>
    <w:numStyleLink w:val="ImportedStyle1"/>
  </w:abstractNum>
  <w:abstractNum w:abstractNumId="1" w15:restartNumberingAfterBreak="0">
    <w:nsid w:val="0878102B"/>
    <w:multiLevelType w:val="hybridMultilevel"/>
    <w:tmpl w:val="1A7EC3DC"/>
    <w:numStyleLink w:val="ImportedStyle6"/>
  </w:abstractNum>
  <w:abstractNum w:abstractNumId="2"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9804FFE"/>
    <w:multiLevelType w:val="hybridMultilevel"/>
    <w:tmpl w:val="1A7EC3DC"/>
    <w:styleLink w:val="ImportedStyle6"/>
    <w:lvl w:ilvl="0" w:tplc="40AEE41A">
      <w:start w:val="1"/>
      <w:numFmt w:val="lowerRoman"/>
      <w:pStyle w:val="Heading2"/>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30B6619D"/>
    <w:multiLevelType w:val="hybridMultilevel"/>
    <w:tmpl w:val="AC222F84"/>
    <w:numStyleLink w:val="ImportedStyle4"/>
  </w:abstractNum>
  <w:abstractNum w:abstractNumId="6"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61F6F05"/>
    <w:multiLevelType w:val="hybridMultilevel"/>
    <w:tmpl w:val="18BE8828"/>
    <w:numStyleLink w:val="ImportedStyle3"/>
  </w:abstractNum>
  <w:abstractNum w:abstractNumId="8" w15:restartNumberingAfterBreak="0">
    <w:nsid w:val="3F5D1304"/>
    <w:multiLevelType w:val="hybridMultilevel"/>
    <w:tmpl w:val="A19E97F4"/>
    <w:numStyleLink w:val="ImportedStyle5"/>
  </w:abstractNum>
  <w:abstractNum w:abstractNumId="9"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7F0777C5"/>
    <w:multiLevelType w:val="hybridMultilevel"/>
    <w:tmpl w:val="ABF67CCC"/>
    <w:numStyleLink w:val="ImportedStyle2"/>
  </w:abstractNum>
  <w:num w:numId="1">
    <w:abstractNumId w:val="6"/>
  </w:num>
  <w:num w:numId="2">
    <w:abstractNumId w:val="0"/>
  </w:num>
  <w:num w:numId="3">
    <w:abstractNumId w:val="3"/>
  </w:num>
  <w:num w:numId="4">
    <w:abstractNumId w:val="11"/>
  </w:num>
  <w:num w:numId="5">
    <w:abstractNumId w:val="10"/>
  </w:num>
  <w:num w:numId="6">
    <w:abstractNumId w:val="7"/>
  </w:num>
  <w:num w:numId="7">
    <w:abstractNumId w:val="2"/>
  </w:num>
  <w:num w:numId="8">
    <w:abstractNumId w:val="5"/>
  </w:num>
  <w:num w:numId="9">
    <w:abstractNumId w:val="9"/>
  </w:num>
  <w:num w:numId="10">
    <w:abstractNumId w:val="8"/>
  </w:num>
  <w:num w:numId="11">
    <w:abstractNumId w:val="4"/>
  </w:num>
  <w:num w:numId="12">
    <w:abstractNumId w:val="1"/>
  </w:num>
  <w:num w:numId="13">
    <w:abstractNumId w:val="1"/>
    <w:lvlOverride w:ilvl="0">
      <w:startOverride w:val="3"/>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57122D"/>
    <w:rsid w:val="00782E7E"/>
    <w:rsid w:val="00B67DC8"/>
    <w:rsid w:val="00B73C32"/>
    <w:rsid w:val="00E347AA"/>
    <w:rsid w:val="00E351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7A310A"/>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Spacing"/>
    <w:next w:val="Normal"/>
    <w:link w:val="Heading1Char"/>
    <w:uiPriority w:val="9"/>
    <w:qFormat/>
    <w:rsid w:val="00E347AA"/>
    <w:pPr>
      <w:outlineLvl w:val="0"/>
    </w:pPr>
    <w:rPr>
      <w:rFonts w:ascii="Arial" w:hAnsi="Arial"/>
      <w:b/>
      <w:bCs/>
      <w:u w:val="single"/>
    </w:rPr>
  </w:style>
  <w:style w:type="paragraph" w:styleId="Heading2">
    <w:name w:val="heading 2"/>
    <w:basedOn w:val="NoSpacing"/>
    <w:next w:val="Normal"/>
    <w:link w:val="Heading2Char"/>
    <w:uiPriority w:val="9"/>
    <w:unhideWhenUsed/>
    <w:qFormat/>
    <w:rsid w:val="00E347AA"/>
    <w:pPr>
      <w:numPr>
        <w:numId w:val="12"/>
      </w:numPr>
      <w:outlineLvl w:val="1"/>
    </w:pPr>
    <w:rPr>
      <w:rFonts w:ascii="Arial" w:hAnsi="Arial"/>
      <w:i/>
      <w:iCs/>
    </w:rPr>
  </w:style>
  <w:style w:type="paragraph" w:styleId="Heading3">
    <w:name w:val="heading 3"/>
    <w:basedOn w:val="NoSpacing"/>
    <w:next w:val="Normal"/>
    <w:link w:val="Heading3Char"/>
    <w:uiPriority w:val="9"/>
    <w:unhideWhenUsed/>
    <w:qFormat/>
    <w:rsid w:val="00E347AA"/>
    <w:pPr>
      <w:outlineLvl w:val="2"/>
    </w:pPr>
    <w:rPr>
      <w:rFonts w:ascii="Arial" w:hAnsi="Arial"/>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E347AA"/>
    <w:rPr>
      <w:rFonts w:ascii="Arial" w:eastAsia="Calibri" w:hAnsi="Arial" w:cs="Calibri"/>
      <w:b/>
      <w:bCs/>
      <w:color w:val="000000"/>
      <w:sz w:val="22"/>
      <w:szCs w:val="22"/>
      <w:u w:val="single" w:color="000000"/>
      <w:lang w:val="en-US"/>
    </w:rPr>
  </w:style>
  <w:style w:type="character" w:customStyle="1" w:styleId="Heading2Char">
    <w:name w:val="Heading 2 Char"/>
    <w:basedOn w:val="DefaultParagraphFont"/>
    <w:link w:val="Heading2"/>
    <w:uiPriority w:val="9"/>
    <w:rsid w:val="00E347AA"/>
    <w:rPr>
      <w:rFonts w:ascii="Arial" w:eastAsia="Calibri" w:hAnsi="Arial" w:cs="Calibri"/>
      <w:i/>
      <w:iCs/>
      <w:color w:val="000000"/>
      <w:sz w:val="22"/>
      <w:szCs w:val="22"/>
      <w:u w:color="000000"/>
      <w:lang w:val="en-US"/>
    </w:rPr>
  </w:style>
  <w:style w:type="character" w:customStyle="1" w:styleId="Heading3Char">
    <w:name w:val="Heading 3 Char"/>
    <w:basedOn w:val="DefaultParagraphFont"/>
    <w:link w:val="Heading3"/>
    <w:uiPriority w:val="9"/>
    <w:rsid w:val="00E347AA"/>
    <w:rPr>
      <w:rFonts w:ascii="Arial" w:eastAsia="Calibri" w:hAnsi="Arial" w:cs="Calibri"/>
      <w:b/>
      <w:bCs/>
      <w:i/>
      <w:iCs/>
      <w:color w:val="000000"/>
      <w:sz w:val="22"/>
      <w:szCs w:val="22"/>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101emails@cumbria.police.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4860</Words>
  <Characters>27706</Characters>
  <Application>Microsoft Office Word</Application>
  <DocSecurity>0</DocSecurity>
  <Lines>230</Lines>
  <Paragraphs>65</Paragraphs>
  <ScaleCrop>false</ScaleCrop>
  <Company/>
  <LinksUpToDate>false</LinksUpToDate>
  <CharactersWithSpaces>32501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Becx Carter</cp:lastModifiedBy>
  <cp:revision>4</cp:revision>
  <dcterms:created xsi:type="dcterms:W3CDTF">2019-09-27T11:21:00Z</dcterms:created>
  <dcterms:modified xsi:type="dcterms:W3CDTF">2020-08-30T14:41:00Z</dcterms:modified>
</cp:coreProperties>
</file>