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070D96" w14:textId="418389F3" w:rsidR="008A3C28" w:rsidRPr="00696AB8" w:rsidRDefault="00DB39FD" w:rsidP="00797B6A">
      <w:pPr>
        <w:pStyle w:val="Heading1"/>
        <w:rPr>
          <w:rFonts w:asciiTheme="minorHAnsi" w:hAnsiTheme="minorHAnsi"/>
          <w:b w:val="0"/>
          <w:bCs/>
          <w:color w:val="17365D" w:themeColor="text2" w:themeShade="BF"/>
          <w:sz w:val="52"/>
          <w:szCs w:val="52"/>
        </w:rPr>
      </w:pPr>
      <w:r w:rsidRPr="00696AB8">
        <w:rPr>
          <w:rFonts w:asciiTheme="minorHAnsi" w:hAnsiTheme="minorHAnsi"/>
          <w:b w:val="0"/>
          <w:bCs/>
          <w:color w:val="17365D" w:themeColor="text2" w:themeShade="BF"/>
          <w:sz w:val="52"/>
          <w:szCs w:val="52"/>
        </w:rPr>
        <w:t xml:space="preserve">Risk assessment </w:t>
      </w:r>
      <w:r w:rsidR="00696AB8" w:rsidRPr="00696AB8">
        <w:rPr>
          <w:rFonts w:asciiTheme="minorHAnsi" w:hAnsiTheme="minorHAnsi"/>
          <w:b w:val="0"/>
          <w:bCs/>
          <w:color w:val="17365D" w:themeColor="text2" w:themeShade="BF"/>
          <w:sz w:val="52"/>
          <w:szCs w:val="52"/>
        </w:rPr>
        <w:t>for</w:t>
      </w:r>
      <w:r w:rsidR="00D97B07" w:rsidRPr="00696AB8">
        <w:rPr>
          <w:rFonts w:asciiTheme="minorHAnsi" w:hAnsiTheme="minorHAnsi"/>
          <w:b w:val="0"/>
          <w:bCs/>
          <w:color w:val="17365D" w:themeColor="text2" w:themeShade="BF"/>
          <w:sz w:val="52"/>
          <w:szCs w:val="52"/>
        </w:rPr>
        <w:t xml:space="preserve"> </w:t>
      </w:r>
      <w:r w:rsidR="007662F9" w:rsidRPr="00696AB8">
        <w:rPr>
          <w:rFonts w:asciiTheme="minorHAnsi" w:hAnsiTheme="minorHAnsi"/>
          <w:b w:val="0"/>
          <w:bCs/>
          <w:color w:val="17365D" w:themeColor="text2" w:themeShade="BF"/>
          <w:sz w:val="52"/>
          <w:szCs w:val="52"/>
        </w:rPr>
        <w:t>Face-to-Face</w:t>
      </w:r>
      <w:r w:rsidR="00D97B07" w:rsidRPr="00696AB8">
        <w:rPr>
          <w:rFonts w:asciiTheme="minorHAnsi" w:hAnsiTheme="minorHAnsi"/>
          <w:b w:val="0"/>
          <w:bCs/>
          <w:color w:val="17365D" w:themeColor="text2" w:themeShade="BF"/>
          <w:sz w:val="52"/>
          <w:szCs w:val="52"/>
        </w:rPr>
        <w:t xml:space="preserve"> Meetings </w:t>
      </w:r>
    </w:p>
    <w:p w14:paraId="10C8646E" w14:textId="59DD3240" w:rsidR="00D97B07" w:rsidRDefault="00D97B07" w:rsidP="00D97B07">
      <w:pPr>
        <w:rPr>
          <w:rFonts w:asciiTheme="majorHAnsi" w:hAnsiTheme="majorHAnsi" w:cstheme="majorHAnsi"/>
          <w:bCs/>
        </w:rPr>
      </w:pPr>
      <w:r w:rsidRPr="00696AB8">
        <w:rPr>
          <w:rFonts w:asciiTheme="majorHAnsi" w:hAnsiTheme="majorHAnsi" w:cstheme="majorHAnsi"/>
          <w:bCs/>
        </w:rPr>
        <w:t xml:space="preserve">Covid-19 is an illness that can affect your lungs and airways. It is caused by a virus called Coronavirus. Symptoms can be mild, moderate, </w:t>
      </w:r>
      <w:r w:rsidR="007662F9" w:rsidRPr="00696AB8">
        <w:rPr>
          <w:rFonts w:asciiTheme="majorHAnsi" w:hAnsiTheme="majorHAnsi" w:cstheme="majorHAnsi"/>
          <w:bCs/>
        </w:rPr>
        <w:t>severe,</w:t>
      </w:r>
      <w:r w:rsidRPr="00696AB8">
        <w:rPr>
          <w:rFonts w:asciiTheme="majorHAnsi" w:hAnsiTheme="majorHAnsi" w:cstheme="majorHAnsi"/>
          <w:bCs/>
        </w:rPr>
        <w:t xml:space="preserve"> or fatal.</w:t>
      </w:r>
    </w:p>
    <w:p w14:paraId="4C9D7040" w14:textId="6D9CB7F3" w:rsidR="001B7C27" w:rsidRPr="001B7C27" w:rsidRDefault="001B7C27" w:rsidP="00D97B07">
      <w:pPr>
        <w:rPr>
          <w:rFonts w:asciiTheme="majorHAnsi" w:hAnsiTheme="majorHAnsi" w:cstheme="majorHAnsi"/>
          <w:bCs/>
          <w:i/>
          <w:iCs/>
        </w:rPr>
      </w:pPr>
      <w:r w:rsidRPr="001B7C27">
        <w:rPr>
          <w:rFonts w:asciiTheme="majorHAnsi" w:hAnsiTheme="majorHAnsi" w:cstheme="majorHAnsi"/>
          <w:bCs/>
          <w:i/>
          <w:iCs/>
        </w:rPr>
        <w:t xml:space="preserve">All attendees at </w:t>
      </w:r>
      <w:r w:rsidR="008F4D65">
        <w:rPr>
          <w:rFonts w:asciiTheme="majorHAnsi" w:hAnsiTheme="majorHAnsi" w:cstheme="majorHAnsi"/>
          <w:bCs/>
          <w:i/>
          <w:iCs/>
        </w:rPr>
        <w:t>B</w:t>
      </w:r>
      <w:r w:rsidR="00414943">
        <w:rPr>
          <w:rFonts w:asciiTheme="majorHAnsi" w:hAnsiTheme="majorHAnsi" w:cstheme="majorHAnsi"/>
          <w:bCs/>
          <w:i/>
          <w:iCs/>
        </w:rPr>
        <w:t>orrowdale</w:t>
      </w:r>
      <w:r w:rsidRPr="001B7C27">
        <w:rPr>
          <w:rFonts w:asciiTheme="majorHAnsi" w:hAnsiTheme="majorHAnsi" w:cstheme="majorHAnsi"/>
          <w:bCs/>
          <w:i/>
          <w:iCs/>
        </w:rPr>
        <w:t xml:space="preserve"> Parish Council meetings are expected to adhere to the contents of this risk </w:t>
      </w:r>
      <w:proofErr w:type="gramStart"/>
      <w:r w:rsidRPr="001B7C27">
        <w:rPr>
          <w:rFonts w:asciiTheme="majorHAnsi" w:hAnsiTheme="majorHAnsi" w:cstheme="majorHAnsi"/>
          <w:bCs/>
          <w:i/>
          <w:iCs/>
        </w:rPr>
        <w:t>assessment</w:t>
      </w:r>
      <w:r>
        <w:rPr>
          <w:rFonts w:asciiTheme="majorHAnsi" w:hAnsiTheme="majorHAnsi" w:cstheme="majorHAnsi"/>
          <w:bCs/>
          <w:i/>
          <w:iCs/>
        </w:rPr>
        <w:t>, and</w:t>
      </w:r>
      <w:proofErr w:type="gramEnd"/>
      <w:r>
        <w:rPr>
          <w:rFonts w:asciiTheme="majorHAnsi" w:hAnsiTheme="majorHAnsi" w:cstheme="majorHAnsi"/>
          <w:bCs/>
          <w:i/>
          <w:iCs/>
        </w:rPr>
        <w:t xml:space="preserve"> will not be allowed entry or will be asked to leave if not complied with.</w:t>
      </w:r>
    </w:p>
    <w:tbl>
      <w:tblPr>
        <w:tblStyle w:val="TableGrid"/>
        <w:tblpPr w:leftFromText="180" w:rightFromText="180" w:vertAnchor="text" w:horzAnchor="margin" w:tblpXSpec="center" w:tblpY="220"/>
        <w:tblW w:w="14743" w:type="dxa"/>
        <w:tblLayout w:type="fixed"/>
        <w:tblCellMar>
          <w:top w:w="113" w:type="dxa"/>
          <w:bottom w:w="57" w:type="dxa"/>
        </w:tblCellMar>
        <w:tblLook w:val="04A0" w:firstRow="1" w:lastRow="0" w:firstColumn="1" w:lastColumn="0" w:noHBand="0" w:noVBand="1"/>
      </w:tblPr>
      <w:tblGrid>
        <w:gridCol w:w="2269"/>
        <w:gridCol w:w="2066"/>
        <w:gridCol w:w="2268"/>
        <w:gridCol w:w="2977"/>
        <w:gridCol w:w="2186"/>
        <w:gridCol w:w="1559"/>
        <w:gridCol w:w="1418"/>
      </w:tblGrid>
      <w:tr w:rsidR="00237768" w:rsidRPr="00696AB8" w14:paraId="4C59ED1B" w14:textId="77777777" w:rsidTr="00696AB8">
        <w:trPr>
          <w:tblHeader/>
        </w:trPr>
        <w:tc>
          <w:tcPr>
            <w:tcW w:w="2269" w:type="dxa"/>
            <w:shd w:val="clear" w:color="auto" w:fill="auto"/>
          </w:tcPr>
          <w:p w14:paraId="2B2799F7" w14:textId="77777777" w:rsidR="00237768" w:rsidRPr="00696AB8" w:rsidRDefault="00237768" w:rsidP="00237768">
            <w:pPr>
              <w:pStyle w:val="Heading3"/>
              <w:rPr>
                <w:rFonts w:asciiTheme="majorHAnsi" w:hAnsiTheme="majorHAnsi" w:cstheme="majorHAnsi"/>
                <w:color w:val="17365D" w:themeColor="text2" w:themeShade="BF"/>
                <w:sz w:val="22"/>
                <w:szCs w:val="22"/>
              </w:rPr>
            </w:pPr>
            <w:r w:rsidRPr="00696AB8">
              <w:rPr>
                <w:rFonts w:asciiTheme="majorHAnsi" w:hAnsiTheme="majorHAnsi" w:cstheme="majorHAnsi"/>
                <w:color w:val="17365D" w:themeColor="text2" w:themeShade="BF"/>
                <w:sz w:val="22"/>
                <w:szCs w:val="22"/>
              </w:rPr>
              <w:t>What are the hazards?</w:t>
            </w:r>
          </w:p>
        </w:tc>
        <w:tc>
          <w:tcPr>
            <w:tcW w:w="2066" w:type="dxa"/>
            <w:shd w:val="clear" w:color="auto" w:fill="auto"/>
          </w:tcPr>
          <w:p w14:paraId="294A53DA" w14:textId="77777777" w:rsidR="00237768" w:rsidRPr="00696AB8" w:rsidRDefault="00237768" w:rsidP="00237768">
            <w:pPr>
              <w:pStyle w:val="Heading3"/>
              <w:rPr>
                <w:rFonts w:asciiTheme="majorHAnsi" w:hAnsiTheme="majorHAnsi" w:cstheme="majorHAnsi"/>
                <w:color w:val="17365D" w:themeColor="text2" w:themeShade="BF"/>
                <w:sz w:val="22"/>
                <w:szCs w:val="22"/>
              </w:rPr>
            </w:pPr>
            <w:r w:rsidRPr="00696AB8">
              <w:rPr>
                <w:rFonts w:asciiTheme="majorHAnsi" w:hAnsiTheme="majorHAnsi" w:cstheme="majorHAnsi"/>
                <w:color w:val="17365D" w:themeColor="text2" w:themeShade="BF"/>
                <w:sz w:val="22"/>
                <w:szCs w:val="22"/>
              </w:rPr>
              <w:t>Who might be harmed and how?</w:t>
            </w:r>
          </w:p>
        </w:tc>
        <w:tc>
          <w:tcPr>
            <w:tcW w:w="2268" w:type="dxa"/>
            <w:shd w:val="clear" w:color="auto" w:fill="auto"/>
          </w:tcPr>
          <w:p w14:paraId="237F91BD" w14:textId="77777777" w:rsidR="00237768" w:rsidRPr="00696AB8" w:rsidRDefault="00237768" w:rsidP="00237768">
            <w:pPr>
              <w:pStyle w:val="Heading3"/>
              <w:rPr>
                <w:rFonts w:asciiTheme="majorHAnsi" w:hAnsiTheme="majorHAnsi" w:cstheme="majorHAnsi"/>
                <w:color w:val="17365D" w:themeColor="text2" w:themeShade="BF"/>
                <w:sz w:val="22"/>
                <w:szCs w:val="22"/>
              </w:rPr>
            </w:pPr>
            <w:r w:rsidRPr="00696AB8">
              <w:rPr>
                <w:rFonts w:asciiTheme="majorHAnsi" w:hAnsiTheme="majorHAnsi" w:cstheme="majorHAnsi"/>
                <w:color w:val="17365D" w:themeColor="text2" w:themeShade="BF"/>
                <w:sz w:val="22"/>
                <w:szCs w:val="22"/>
              </w:rPr>
              <w:t>What are you already doing to control the risks?</w:t>
            </w:r>
          </w:p>
        </w:tc>
        <w:tc>
          <w:tcPr>
            <w:tcW w:w="2977" w:type="dxa"/>
            <w:shd w:val="clear" w:color="auto" w:fill="auto"/>
          </w:tcPr>
          <w:p w14:paraId="7006B455" w14:textId="77777777" w:rsidR="00237768" w:rsidRPr="00696AB8" w:rsidRDefault="00237768" w:rsidP="00237768">
            <w:pPr>
              <w:pStyle w:val="Heading3"/>
              <w:rPr>
                <w:rFonts w:asciiTheme="majorHAnsi" w:hAnsiTheme="majorHAnsi" w:cstheme="majorHAnsi"/>
                <w:color w:val="17365D" w:themeColor="text2" w:themeShade="BF"/>
                <w:sz w:val="22"/>
                <w:szCs w:val="22"/>
              </w:rPr>
            </w:pPr>
            <w:r w:rsidRPr="00696AB8">
              <w:rPr>
                <w:rFonts w:asciiTheme="majorHAnsi" w:hAnsiTheme="majorHAnsi" w:cstheme="majorHAnsi"/>
                <w:color w:val="17365D" w:themeColor="text2" w:themeShade="BF"/>
                <w:sz w:val="22"/>
                <w:szCs w:val="22"/>
              </w:rPr>
              <w:t>What further action do you need to take to control the risks?</w:t>
            </w:r>
          </w:p>
        </w:tc>
        <w:tc>
          <w:tcPr>
            <w:tcW w:w="2186" w:type="dxa"/>
            <w:shd w:val="clear" w:color="auto" w:fill="auto"/>
          </w:tcPr>
          <w:p w14:paraId="4C411551" w14:textId="77777777" w:rsidR="00237768" w:rsidRPr="00696AB8" w:rsidRDefault="00237768" w:rsidP="00237768">
            <w:pPr>
              <w:pStyle w:val="Heading3"/>
              <w:rPr>
                <w:rFonts w:asciiTheme="majorHAnsi" w:hAnsiTheme="majorHAnsi" w:cstheme="majorHAnsi"/>
                <w:color w:val="17365D" w:themeColor="text2" w:themeShade="BF"/>
                <w:sz w:val="22"/>
                <w:szCs w:val="22"/>
              </w:rPr>
            </w:pPr>
            <w:r w:rsidRPr="00696AB8">
              <w:rPr>
                <w:rFonts w:asciiTheme="majorHAnsi" w:hAnsiTheme="majorHAnsi" w:cstheme="majorHAnsi"/>
                <w:color w:val="17365D" w:themeColor="text2" w:themeShade="BF"/>
                <w:sz w:val="22"/>
                <w:szCs w:val="22"/>
              </w:rPr>
              <w:t>Who needs to carry out the action?</w:t>
            </w:r>
          </w:p>
        </w:tc>
        <w:tc>
          <w:tcPr>
            <w:tcW w:w="1559" w:type="dxa"/>
            <w:shd w:val="clear" w:color="auto" w:fill="auto"/>
          </w:tcPr>
          <w:p w14:paraId="77DBA8C0" w14:textId="77777777" w:rsidR="00237768" w:rsidRPr="00696AB8" w:rsidRDefault="00237768" w:rsidP="00237768">
            <w:pPr>
              <w:pStyle w:val="Heading3"/>
              <w:rPr>
                <w:rFonts w:asciiTheme="majorHAnsi" w:hAnsiTheme="majorHAnsi" w:cstheme="majorHAnsi"/>
                <w:color w:val="17365D" w:themeColor="text2" w:themeShade="BF"/>
                <w:sz w:val="22"/>
                <w:szCs w:val="22"/>
              </w:rPr>
            </w:pPr>
            <w:r w:rsidRPr="00696AB8">
              <w:rPr>
                <w:rFonts w:asciiTheme="majorHAnsi" w:hAnsiTheme="majorHAnsi" w:cstheme="majorHAnsi"/>
                <w:color w:val="17365D" w:themeColor="text2" w:themeShade="BF"/>
                <w:sz w:val="22"/>
                <w:szCs w:val="22"/>
              </w:rPr>
              <w:t>When is the action needed by?</w:t>
            </w:r>
          </w:p>
        </w:tc>
        <w:tc>
          <w:tcPr>
            <w:tcW w:w="1418" w:type="dxa"/>
            <w:shd w:val="clear" w:color="auto" w:fill="auto"/>
          </w:tcPr>
          <w:p w14:paraId="40E5D645" w14:textId="77777777" w:rsidR="00237768" w:rsidRPr="00696AB8" w:rsidRDefault="00237768" w:rsidP="00237768">
            <w:pPr>
              <w:pStyle w:val="Heading3"/>
              <w:rPr>
                <w:rFonts w:asciiTheme="majorHAnsi" w:hAnsiTheme="majorHAnsi" w:cstheme="majorHAnsi"/>
                <w:color w:val="17365D" w:themeColor="text2" w:themeShade="BF"/>
                <w:sz w:val="22"/>
                <w:szCs w:val="22"/>
              </w:rPr>
            </w:pPr>
            <w:r w:rsidRPr="00696AB8">
              <w:rPr>
                <w:rFonts w:asciiTheme="majorHAnsi" w:hAnsiTheme="majorHAnsi" w:cstheme="majorHAnsi"/>
                <w:color w:val="17365D" w:themeColor="text2" w:themeShade="BF"/>
                <w:sz w:val="22"/>
                <w:szCs w:val="22"/>
              </w:rPr>
              <w:t>Done</w:t>
            </w:r>
          </w:p>
        </w:tc>
      </w:tr>
      <w:tr w:rsidR="00237768" w:rsidRPr="00696AB8" w14:paraId="193E90A0" w14:textId="77777777" w:rsidTr="00237768">
        <w:tc>
          <w:tcPr>
            <w:tcW w:w="2269" w:type="dxa"/>
          </w:tcPr>
          <w:p w14:paraId="30EA0F0F" w14:textId="51105CA5" w:rsidR="00237768" w:rsidRPr="00696AB8" w:rsidRDefault="00237768" w:rsidP="00237768">
            <w:pPr>
              <w:ind w:left="0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t xml:space="preserve">Spread of Covid-19 coronavirus </w:t>
            </w:r>
            <w:r w:rsidR="007662F9" w:rsidRPr="00696AB8">
              <w:rPr>
                <w:rFonts w:asciiTheme="majorHAnsi" w:hAnsiTheme="majorHAnsi" w:cstheme="majorHAnsi"/>
                <w:szCs w:val="22"/>
              </w:rPr>
              <w:t>infection.</w:t>
            </w:r>
          </w:p>
          <w:p w14:paraId="1E507BA8" w14:textId="77777777" w:rsidR="00237768" w:rsidRPr="00696AB8" w:rsidRDefault="00237768" w:rsidP="00237768">
            <w:pPr>
              <w:pStyle w:val="NoSpacing"/>
              <w:rPr>
                <w:rFonts w:asciiTheme="majorHAnsi" w:hAnsiTheme="majorHAnsi" w:cstheme="majorHAnsi"/>
                <w:b/>
                <w:szCs w:val="22"/>
              </w:rPr>
            </w:pPr>
          </w:p>
        </w:tc>
        <w:tc>
          <w:tcPr>
            <w:tcW w:w="2066" w:type="dxa"/>
          </w:tcPr>
          <w:p w14:paraId="0F7203AC" w14:textId="77777777" w:rsidR="00237768" w:rsidRPr="00696AB8" w:rsidRDefault="00237768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t>Clerk</w:t>
            </w:r>
          </w:p>
          <w:p w14:paraId="59E4BD0D" w14:textId="77777777" w:rsidR="00237768" w:rsidRPr="00696AB8" w:rsidRDefault="00237768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t>Councillors</w:t>
            </w:r>
          </w:p>
          <w:p w14:paraId="10A4A145" w14:textId="5D8A6242" w:rsidR="00237768" w:rsidRPr="00696AB8" w:rsidRDefault="00237768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t>Members of the public attending the meeting</w:t>
            </w:r>
          </w:p>
        </w:tc>
        <w:tc>
          <w:tcPr>
            <w:tcW w:w="2268" w:type="dxa"/>
          </w:tcPr>
          <w:p w14:paraId="2A799F1F" w14:textId="1F504D68" w:rsidR="00237768" w:rsidRPr="00696AB8" w:rsidRDefault="00D97B07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t>Face coverings</w:t>
            </w:r>
            <w:r w:rsidR="00237768" w:rsidRPr="00696AB8">
              <w:rPr>
                <w:rFonts w:asciiTheme="majorHAnsi" w:hAnsiTheme="majorHAnsi" w:cstheme="majorHAnsi"/>
                <w:szCs w:val="22"/>
              </w:rPr>
              <w:t xml:space="preserve"> to be worn at all </w:t>
            </w:r>
            <w:r w:rsidR="007662F9" w:rsidRPr="00696AB8">
              <w:rPr>
                <w:rFonts w:asciiTheme="majorHAnsi" w:hAnsiTheme="majorHAnsi" w:cstheme="majorHAnsi"/>
                <w:szCs w:val="22"/>
              </w:rPr>
              <w:t>times</w:t>
            </w:r>
            <w:r w:rsidR="00237768" w:rsidRPr="00696AB8">
              <w:rPr>
                <w:rFonts w:asciiTheme="majorHAnsi" w:hAnsiTheme="majorHAnsi" w:cstheme="majorHAnsi"/>
                <w:szCs w:val="22"/>
              </w:rPr>
              <w:t xml:space="preserve"> during the meeting</w:t>
            </w:r>
            <w:r w:rsidR="008F4D65">
              <w:rPr>
                <w:rFonts w:asciiTheme="majorHAnsi" w:hAnsiTheme="majorHAnsi" w:cstheme="majorHAnsi"/>
                <w:szCs w:val="22"/>
              </w:rPr>
              <w:t xml:space="preserve">. </w:t>
            </w:r>
            <w:r w:rsidR="004A7A54" w:rsidRPr="00696AB8">
              <w:rPr>
                <w:rFonts w:asciiTheme="majorHAnsi" w:hAnsiTheme="majorHAnsi" w:cstheme="majorHAnsi"/>
                <w:szCs w:val="22"/>
              </w:rPr>
              <w:t xml:space="preserve">Masks and face shields can be worn together for those persons who consider them in the </w:t>
            </w:r>
            <w:r w:rsidR="007662F9" w:rsidRPr="00696AB8">
              <w:rPr>
                <w:rFonts w:asciiTheme="majorHAnsi" w:hAnsiTheme="majorHAnsi" w:cstheme="majorHAnsi"/>
                <w:szCs w:val="22"/>
              </w:rPr>
              <w:t>at-risk</w:t>
            </w:r>
            <w:r w:rsidR="004A7A54" w:rsidRPr="00696AB8">
              <w:rPr>
                <w:rFonts w:asciiTheme="majorHAnsi" w:hAnsiTheme="majorHAnsi" w:cstheme="majorHAnsi"/>
                <w:szCs w:val="22"/>
              </w:rPr>
              <w:t xml:space="preserve"> group.  Face shields alone should not be worn as this does not give full protection.</w:t>
            </w:r>
          </w:p>
          <w:p w14:paraId="379C54F2" w14:textId="77777777" w:rsidR="005149E0" w:rsidRDefault="005149E0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7C1375F0" w14:textId="77777777" w:rsidR="007662F9" w:rsidRDefault="007662F9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t xml:space="preserve">Once seated those attended are requested to remain seated throughout the meeting.  </w:t>
            </w:r>
          </w:p>
          <w:p w14:paraId="16CB8140" w14:textId="058C8D40" w:rsidR="007662F9" w:rsidRPr="00696AB8" w:rsidRDefault="007662F9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</w:tc>
        <w:tc>
          <w:tcPr>
            <w:tcW w:w="2977" w:type="dxa"/>
          </w:tcPr>
          <w:p w14:paraId="0D802B74" w14:textId="382D757C" w:rsidR="00237768" w:rsidRPr="00696AB8" w:rsidRDefault="00237768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t xml:space="preserve">The meeting to be set up </w:t>
            </w:r>
            <w:r w:rsidR="00DC30B6" w:rsidRPr="00696AB8">
              <w:rPr>
                <w:rFonts w:asciiTheme="majorHAnsi" w:hAnsiTheme="majorHAnsi" w:cstheme="majorHAnsi"/>
                <w:szCs w:val="22"/>
              </w:rPr>
              <w:t>to avoid face to face direct contact.  E</w:t>
            </w:r>
            <w:r w:rsidR="008F4D65">
              <w:rPr>
                <w:rFonts w:asciiTheme="majorHAnsi" w:hAnsiTheme="majorHAnsi" w:cstheme="majorHAnsi"/>
                <w:szCs w:val="22"/>
              </w:rPr>
              <w:t>.g.</w:t>
            </w:r>
            <w:r w:rsidR="00DC30B6" w:rsidRPr="00696AB8">
              <w:rPr>
                <w:rFonts w:asciiTheme="majorHAnsi" w:hAnsiTheme="majorHAnsi" w:cstheme="majorHAnsi"/>
                <w:szCs w:val="22"/>
              </w:rPr>
              <w:t xml:space="preserve"> </w:t>
            </w:r>
            <w:r w:rsidRPr="00696AB8">
              <w:rPr>
                <w:rFonts w:asciiTheme="majorHAnsi" w:hAnsiTheme="majorHAnsi" w:cstheme="majorHAnsi"/>
                <w:szCs w:val="22"/>
              </w:rPr>
              <w:t xml:space="preserve">as rows with 1 metre between each seat to reduce the risk of </w:t>
            </w:r>
            <w:r w:rsidR="007662F9" w:rsidRPr="00696AB8">
              <w:rPr>
                <w:rFonts w:asciiTheme="majorHAnsi" w:hAnsiTheme="majorHAnsi" w:cstheme="majorHAnsi"/>
                <w:szCs w:val="22"/>
              </w:rPr>
              <w:t>contact.</w:t>
            </w:r>
          </w:p>
          <w:p w14:paraId="3B659980" w14:textId="77777777" w:rsidR="00237768" w:rsidRPr="00696AB8" w:rsidRDefault="00237768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70B98653" w14:textId="07B882AF" w:rsidR="00237768" w:rsidRPr="00696AB8" w:rsidRDefault="00237768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t>If the hall is big enough then a U shape could be formed provided that there is 2 metres distance between those facing each other</w:t>
            </w:r>
            <w:r w:rsidR="004A7A54" w:rsidRPr="00696AB8">
              <w:rPr>
                <w:rFonts w:asciiTheme="majorHAnsi" w:hAnsiTheme="majorHAnsi" w:cstheme="majorHAnsi"/>
                <w:szCs w:val="22"/>
              </w:rPr>
              <w:t>.</w:t>
            </w:r>
          </w:p>
          <w:p w14:paraId="05091024" w14:textId="77777777" w:rsidR="00DC30B6" w:rsidRPr="00696AB8" w:rsidRDefault="00DC30B6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182A3C09" w14:textId="65CCC576" w:rsidR="00237768" w:rsidRPr="00696AB8" w:rsidRDefault="00237768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</w:tc>
        <w:tc>
          <w:tcPr>
            <w:tcW w:w="2186" w:type="dxa"/>
          </w:tcPr>
          <w:p w14:paraId="255DBCF1" w14:textId="77777777" w:rsidR="00237768" w:rsidRPr="00696AB8" w:rsidRDefault="00237768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t>The Clerk to set up the hall to ensure that a minimum of 1 metre social distancing is in place between each person attending</w:t>
            </w:r>
            <w:r w:rsidR="004A7A54" w:rsidRPr="00696AB8">
              <w:rPr>
                <w:rFonts w:asciiTheme="majorHAnsi" w:hAnsiTheme="majorHAnsi" w:cstheme="majorHAnsi"/>
                <w:szCs w:val="22"/>
              </w:rPr>
              <w:t>.</w:t>
            </w:r>
          </w:p>
          <w:p w14:paraId="0A95F750" w14:textId="65A7C2E0" w:rsidR="004A7A54" w:rsidRDefault="004A7A54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6FEBF40C" w14:textId="49FE670C" w:rsidR="007662F9" w:rsidRDefault="007662F9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3FC40669" w14:textId="5E36B5D2" w:rsidR="007662F9" w:rsidRDefault="007662F9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73EA24A9" w14:textId="788D4C65" w:rsidR="007662F9" w:rsidRDefault="007662F9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5FB8B933" w14:textId="4CA5B2C4" w:rsidR="007662F9" w:rsidRDefault="007662F9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0BC7EFDC" w14:textId="1049788E" w:rsidR="007662F9" w:rsidRDefault="007662F9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6DA2AAD0" w14:textId="147FD57E" w:rsidR="007662F9" w:rsidRDefault="007662F9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072DF3DB" w14:textId="08F0CB10" w:rsidR="007662F9" w:rsidRDefault="007662F9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279AA14E" w14:textId="2EF3BD53" w:rsidR="004A7A54" w:rsidRPr="00696AB8" w:rsidRDefault="007662F9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t>Chair</w:t>
            </w:r>
            <w:r w:rsidR="008F4D65">
              <w:rPr>
                <w:rFonts w:asciiTheme="majorHAnsi" w:hAnsiTheme="majorHAnsi" w:cstheme="majorHAnsi"/>
                <w:szCs w:val="22"/>
              </w:rPr>
              <w:t>person</w:t>
            </w:r>
          </w:p>
          <w:p w14:paraId="7EC1694E" w14:textId="77777777" w:rsidR="00DC30B6" w:rsidRPr="00696AB8" w:rsidRDefault="00DC30B6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7DA04883" w14:textId="77777777" w:rsidR="00DC30B6" w:rsidRPr="00696AB8" w:rsidRDefault="00DC30B6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7B5FBFC6" w14:textId="77777777" w:rsidR="00DC30B6" w:rsidRPr="00696AB8" w:rsidRDefault="00DC30B6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056359F6" w14:textId="77777777" w:rsidR="00DC30B6" w:rsidRPr="00696AB8" w:rsidRDefault="00DC30B6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274DD932" w14:textId="2F5F9D95" w:rsidR="00DC30B6" w:rsidRPr="00696AB8" w:rsidRDefault="00DC30B6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</w:tc>
        <w:tc>
          <w:tcPr>
            <w:tcW w:w="1559" w:type="dxa"/>
          </w:tcPr>
          <w:p w14:paraId="0644E465" w14:textId="77777777" w:rsidR="00237768" w:rsidRPr="00696AB8" w:rsidRDefault="004A7A54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t>At the time of the meeting</w:t>
            </w:r>
          </w:p>
          <w:p w14:paraId="749C164A" w14:textId="77777777" w:rsidR="004A7A54" w:rsidRPr="00696AB8" w:rsidRDefault="004A7A54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3BEE9430" w14:textId="77777777" w:rsidR="004A7A54" w:rsidRPr="00696AB8" w:rsidRDefault="004A7A54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0A3E3575" w14:textId="77777777" w:rsidR="004A7A54" w:rsidRPr="00696AB8" w:rsidRDefault="004A7A54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760ACDCA" w14:textId="77777777" w:rsidR="004A7A54" w:rsidRPr="00696AB8" w:rsidRDefault="004A7A54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01B96923" w14:textId="77777777" w:rsidR="004A7A54" w:rsidRPr="00696AB8" w:rsidRDefault="004A7A54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2D0836B6" w14:textId="77777777" w:rsidR="004A7A54" w:rsidRPr="00696AB8" w:rsidRDefault="004A7A54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21284344" w14:textId="77777777" w:rsidR="004A7A54" w:rsidRPr="00696AB8" w:rsidRDefault="004A7A54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1ABFBDD0" w14:textId="77777777" w:rsidR="004A7A54" w:rsidRPr="00696AB8" w:rsidRDefault="004A7A54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0FD9318C" w14:textId="77777777" w:rsidR="004A7A54" w:rsidRPr="00696AB8" w:rsidRDefault="004A7A54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52FD7FF6" w14:textId="77777777" w:rsidR="004A7A54" w:rsidRPr="00696AB8" w:rsidRDefault="004A7A54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33138A21" w14:textId="77777777" w:rsidR="00DC30B6" w:rsidRPr="00696AB8" w:rsidRDefault="00DC30B6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10890081" w14:textId="77777777" w:rsidR="00DC30B6" w:rsidRPr="00696AB8" w:rsidRDefault="00DC30B6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5738C661" w14:textId="77777777" w:rsidR="00DC30B6" w:rsidRPr="00696AB8" w:rsidRDefault="00DC30B6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70922848" w14:textId="4AA31621" w:rsidR="00DC30B6" w:rsidRPr="00696AB8" w:rsidRDefault="007662F9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t>Advise at the start of the meeting</w:t>
            </w:r>
          </w:p>
        </w:tc>
        <w:tc>
          <w:tcPr>
            <w:tcW w:w="1418" w:type="dxa"/>
          </w:tcPr>
          <w:p w14:paraId="3220392F" w14:textId="77777777" w:rsidR="00237768" w:rsidRPr="00696AB8" w:rsidRDefault="00237768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0" w:name="Text29"/>
            <w:r w:rsidRPr="00696AB8">
              <w:rPr>
                <w:rFonts w:asciiTheme="majorHAnsi" w:hAnsiTheme="majorHAnsi" w:cstheme="majorHAnsi"/>
                <w:szCs w:val="22"/>
              </w:rPr>
              <w:instrText xml:space="preserve"> FORMTEXT </w:instrText>
            </w:r>
            <w:r w:rsidRPr="00696AB8">
              <w:rPr>
                <w:rFonts w:asciiTheme="majorHAnsi" w:hAnsiTheme="majorHAnsi" w:cstheme="majorHAnsi"/>
                <w:szCs w:val="22"/>
              </w:rPr>
            </w:r>
            <w:r w:rsidRPr="00696AB8">
              <w:rPr>
                <w:rFonts w:asciiTheme="majorHAnsi" w:hAnsiTheme="majorHAnsi" w:cstheme="majorHAnsi"/>
                <w:szCs w:val="22"/>
              </w:rPr>
              <w:fldChar w:fldCharType="separate"/>
            </w:r>
            <w:r w:rsidRPr="00696AB8">
              <w:rPr>
                <w:rFonts w:asciiTheme="majorHAnsi" w:hAnsiTheme="majorHAnsi" w:cstheme="majorHAnsi"/>
                <w:noProof/>
                <w:szCs w:val="22"/>
              </w:rPr>
              <w:t> </w:t>
            </w:r>
            <w:r w:rsidRPr="00696AB8">
              <w:rPr>
                <w:rFonts w:asciiTheme="majorHAnsi" w:hAnsiTheme="majorHAnsi" w:cstheme="majorHAnsi"/>
                <w:noProof/>
                <w:szCs w:val="22"/>
              </w:rPr>
              <w:t> </w:t>
            </w:r>
            <w:r w:rsidRPr="00696AB8">
              <w:rPr>
                <w:rFonts w:asciiTheme="majorHAnsi" w:hAnsiTheme="majorHAnsi" w:cstheme="majorHAnsi"/>
                <w:noProof/>
                <w:szCs w:val="22"/>
              </w:rPr>
              <w:t> </w:t>
            </w:r>
            <w:r w:rsidRPr="00696AB8">
              <w:rPr>
                <w:rFonts w:asciiTheme="majorHAnsi" w:hAnsiTheme="majorHAnsi" w:cstheme="majorHAnsi"/>
                <w:noProof/>
                <w:szCs w:val="22"/>
              </w:rPr>
              <w:t> </w:t>
            </w:r>
            <w:r w:rsidRPr="00696AB8">
              <w:rPr>
                <w:rFonts w:asciiTheme="majorHAnsi" w:hAnsiTheme="majorHAnsi" w:cstheme="majorHAnsi"/>
                <w:noProof/>
                <w:szCs w:val="22"/>
              </w:rPr>
              <w:t> </w:t>
            </w:r>
            <w:r w:rsidRPr="00696AB8">
              <w:rPr>
                <w:rFonts w:asciiTheme="majorHAnsi" w:hAnsiTheme="majorHAnsi" w:cstheme="majorHAnsi"/>
                <w:szCs w:val="22"/>
              </w:rPr>
              <w:fldChar w:fldCharType="end"/>
            </w:r>
            <w:bookmarkEnd w:id="0"/>
          </w:p>
        </w:tc>
      </w:tr>
      <w:tr w:rsidR="007662F9" w:rsidRPr="00696AB8" w14:paraId="3BAF7499" w14:textId="77777777" w:rsidTr="00237768">
        <w:tc>
          <w:tcPr>
            <w:tcW w:w="2269" w:type="dxa"/>
          </w:tcPr>
          <w:p w14:paraId="35D0321D" w14:textId="77777777" w:rsidR="007662F9" w:rsidRPr="00696AB8" w:rsidRDefault="007662F9" w:rsidP="00237768">
            <w:pPr>
              <w:ind w:left="0"/>
              <w:rPr>
                <w:rFonts w:asciiTheme="majorHAnsi" w:hAnsiTheme="majorHAnsi" w:cstheme="majorHAnsi"/>
                <w:szCs w:val="22"/>
              </w:rPr>
            </w:pPr>
          </w:p>
        </w:tc>
        <w:tc>
          <w:tcPr>
            <w:tcW w:w="2066" w:type="dxa"/>
          </w:tcPr>
          <w:p w14:paraId="0F1F503D" w14:textId="77777777" w:rsidR="007662F9" w:rsidRPr="00696AB8" w:rsidRDefault="007662F9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</w:tc>
        <w:tc>
          <w:tcPr>
            <w:tcW w:w="2268" w:type="dxa"/>
          </w:tcPr>
          <w:p w14:paraId="3F55F57F" w14:textId="77777777" w:rsidR="007662F9" w:rsidRPr="00696AB8" w:rsidRDefault="007662F9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</w:tc>
        <w:tc>
          <w:tcPr>
            <w:tcW w:w="2977" w:type="dxa"/>
          </w:tcPr>
          <w:p w14:paraId="5FB7F1F6" w14:textId="512A7161" w:rsidR="007662F9" w:rsidRPr="00696AB8" w:rsidRDefault="007662F9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t>Where Wi-Fi is available to consider the use of video links and encourage members of the public to attend via video rather than personally to reduce the number of persons physically attending</w:t>
            </w:r>
          </w:p>
        </w:tc>
        <w:tc>
          <w:tcPr>
            <w:tcW w:w="2186" w:type="dxa"/>
          </w:tcPr>
          <w:p w14:paraId="4A7A85A2" w14:textId="77777777" w:rsidR="007662F9" w:rsidRPr="00696AB8" w:rsidRDefault="007662F9" w:rsidP="007662F9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t>Clerk to investigate the practicalities of setting up a video link for users.</w:t>
            </w:r>
          </w:p>
          <w:p w14:paraId="2ECA48A1" w14:textId="77777777" w:rsidR="007662F9" w:rsidRPr="00696AB8" w:rsidRDefault="007662F9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</w:tc>
        <w:tc>
          <w:tcPr>
            <w:tcW w:w="1559" w:type="dxa"/>
          </w:tcPr>
          <w:p w14:paraId="08A2B934" w14:textId="77777777" w:rsidR="007662F9" w:rsidRPr="00696AB8" w:rsidRDefault="007662F9" w:rsidP="007662F9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t>Prior to the meeting</w:t>
            </w:r>
          </w:p>
          <w:p w14:paraId="21510F4C" w14:textId="77777777" w:rsidR="007662F9" w:rsidRPr="00696AB8" w:rsidRDefault="007662F9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</w:tc>
        <w:tc>
          <w:tcPr>
            <w:tcW w:w="1418" w:type="dxa"/>
          </w:tcPr>
          <w:p w14:paraId="3DC4A309" w14:textId="77777777" w:rsidR="007662F9" w:rsidRPr="00696AB8" w:rsidRDefault="007662F9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</w:tc>
      </w:tr>
      <w:tr w:rsidR="005149E0" w:rsidRPr="00696AB8" w14:paraId="43FC62DD" w14:textId="77777777" w:rsidTr="00237768">
        <w:tc>
          <w:tcPr>
            <w:tcW w:w="2269" w:type="dxa"/>
          </w:tcPr>
          <w:p w14:paraId="309A351E" w14:textId="77777777" w:rsidR="005149E0" w:rsidRPr="00696AB8" w:rsidRDefault="005149E0" w:rsidP="00237768">
            <w:pPr>
              <w:ind w:left="0"/>
              <w:rPr>
                <w:rFonts w:asciiTheme="majorHAnsi" w:hAnsiTheme="majorHAnsi" w:cstheme="majorHAnsi"/>
                <w:szCs w:val="22"/>
              </w:rPr>
            </w:pPr>
          </w:p>
        </w:tc>
        <w:tc>
          <w:tcPr>
            <w:tcW w:w="2066" w:type="dxa"/>
          </w:tcPr>
          <w:p w14:paraId="26F47E2A" w14:textId="77777777" w:rsidR="005149E0" w:rsidRPr="00696AB8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</w:tc>
        <w:tc>
          <w:tcPr>
            <w:tcW w:w="2268" w:type="dxa"/>
          </w:tcPr>
          <w:p w14:paraId="3D2A3D5B" w14:textId="66FEB2D8" w:rsidR="005149E0" w:rsidRPr="00696AB8" w:rsidRDefault="005149E0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t xml:space="preserve">All attendees to be informed of </w:t>
            </w:r>
            <w:r>
              <w:rPr>
                <w:rFonts w:asciiTheme="majorHAnsi" w:hAnsiTheme="majorHAnsi" w:cstheme="majorHAnsi"/>
                <w:szCs w:val="22"/>
              </w:rPr>
              <w:t>the risk assessment and e</w:t>
            </w:r>
            <w:r w:rsidRPr="00696AB8">
              <w:rPr>
                <w:rFonts w:asciiTheme="majorHAnsi" w:hAnsiTheme="majorHAnsi" w:cstheme="majorHAnsi"/>
                <w:szCs w:val="22"/>
              </w:rPr>
              <w:t xml:space="preserve">nsure </w:t>
            </w:r>
            <w:r>
              <w:rPr>
                <w:rFonts w:asciiTheme="majorHAnsi" w:hAnsiTheme="majorHAnsi" w:cstheme="majorHAnsi"/>
                <w:szCs w:val="22"/>
              </w:rPr>
              <w:t xml:space="preserve">they </w:t>
            </w:r>
            <w:r w:rsidRPr="00696AB8">
              <w:rPr>
                <w:rFonts w:asciiTheme="majorHAnsi" w:hAnsiTheme="majorHAnsi" w:cstheme="majorHAnsi"/>
                <w:szCs w:val="22"/>
              </w:rPr>
              <w:t>are following the covid -19 hall risk assessment</w:t>
            </w:r>
            <w:r>
              <w:rPr>
                <w:rFonts w:asciiTheme="majorHAnsi" w:hAnsiTheme="majorHAnsi" w:cstheme="majorHAnsi"/>
                <w:szCs w:val="22"/>
              </w:rPr>
              <w:t xml:space="preserve">, </w:t>
            </w:r>
            <w:r w:rsidR="007662F9">
              <w:rPr>
                <w:rFonts w:asciiTheme="majorHAnsi" w:hAnsiTheme="majorHAnsi" w:cstheme="majorHAnsi"/>
                <w:szCs w:val="22"/>
              </w:rPr>
              <w:t>i.</w:t>
            </w:r>
            <w:r w:rsidR="007662F9" w:rsidRPr="00696AB8">
              <w:rPr>
                <w:rFonts w:asciiTheme="majorHAnsi" w:hAnsiTheme="majorHAnsi" w:cstheme="majorHAnsi"/>
                <w:szCs w:val="22"/>
              </w:rPr>
              <w:t>e</w:t>
            </w:r>
            <w:r w:rsidR="007662F9">
              <w:rPr>
                <w:rFonts w:asciiTheme="majorHAnsi" w:hAnsiTheme="majorHAnsi" w:cstheme="majorHAnsi"/>
                <w:szCs w:val="22"/>
              </w:rPr>
              <w:t>.,</w:t>
            </w:r>
            <w:r w:rsidRPr="00696AB8">
              <w:rPr>
                <w:rFonts w:asciiTheme="majorHAnsi" w:hAnsiTheme="majorHAnsi" w:cstheme="majorHAnsi"/>
                <w:szCs w:val="22"/>
              </w:rPr>
              <w:t xml:space="preserve"> entry/exit </w:t>
            </w:r>
            <w:r w:rsidR="007662F9" w:rsidRPr="00696AB8">
              <w:rPr>
                <w:rFonts w:asciiTheme="majorHAnsi" w:hAnsiTheme="majorHAnsi" w:cstheme="majorHAnsi"/>
                <w:szCs w:val="22"/>
              </w:rPr>
              <w:t>point.</w:t>
            </w:r>
          </w:p>
          <w:p w14:paraId="18809E7C" w14:textId="77777777" w:rsidR="005149E0" w:rsidRDefault="005149E0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t>Hand sanitizers available at entrance and exit points and all persons using the hall to be encouraged to use them.</w:t>
            </w:r>
          </w:p>
          <w:p w14:paraId="0C98E8ED" w14:textId="77777777" w:rsidR="005149E0" w:rsidRPr="00696AB8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</w:tc>
        <w:tc>
          <w:tcPr>
            <w:tcW w:w="2977" w:type="dxa"/>
          </w:tcPr>
          <w:p w14:paraId="3B563E69" w14:textId="77777777" w:rsidR="005149E0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612C9381" w14:textId="65DF1C86" w:rsidR="005149E0" w:rsidRPr="00696AB8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t>Explain at start of meeting</w:t>
            </w:r>
          </w:p>
        </w:tc>
        <w:tc>
          <w:tcPr>
            <w:tcW w:w="2186" w:type="dxa"/>
          </w:tcPr>
          <w:p w14:paraId="7BB43937" w14:textId="77777777" w:rsidR="005149E0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062399AD" w14:textId="0EE93D94" w:rsidR="005149E0" w:rsidRPr="00696AB8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t>Ch</w:t>
            </w:r>
            <w:r w:rsidR="008F4D65">
              <w:rPr>
                <w:rFonts w:asciiTheme="majorHAnsi" w:hAnsiTheme="majorHAnsi" w:cstheme="majorHAnsi"/>
                <w:szCs w:val="22"/>
              </w:rPr>
              <w:t>airperson</w:t>
            </w:r>
          </w:p>
        </w:tc>
        <w:tc>
          <w:tcPr>
            <w:tcW w:w="1559" w:type="dxa"/>
          </w:tcPr>
          <w:p w14:paraId="0FAAD856" w14:textId="77777777" w:rsidR="005149E0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1ECB4536" w14:textId="3817A70F" w:rsidR="005149E0" w:rsidRPr="00696AB8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t>Start of meeting</w:t>
            </w:r>
          </w:p>
        </w:tc>
        <w:tc>
          <w:tcPr>
            <w:tcW w:w="1418" w:type="dxa"/>
          </w:tcPr>
          <w:p w14:paraId="772AE767" w14:textId="77777777" w:rsidR="005149E0" w:rsidRPr="00696AB8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</w:tc>
      </w:tr>
      <w:tr w:rsidR="005149E0" w:rsidRPr="00696AB8" w14:paraId="445E8611" w14:textId="77777777" w:rsidTr="00237768">
        <w:tc>
          <w:tcPr>
            <w:tcW w:w="2269" w:type="dxa"/>
          </w:tcPr>
          <w:p w14:paraId="3D3A567E" w14:textId="77777777" w:rsidR="005149E0" w:rsidRPr="00696AB8" w:rsidRDefault="005149E0" w:rsidP="00237768">
            <w:pPr>
              <w:ind w:left="0"/>
              <w:rPr>
                <w:rFonts w:asciiTheme="majorHAnsi" w:hAnsiTheme="majorHAnsi" w:cstheme="majorHAnsi"/>
                <w:szCs w:val="22"/>
              </w:rPr>
            </w:pPr>
          </w:p>
        </w:tc>
        <w:tc>
          <w:tcPr>
            <w:tcW w:w="2066" w:type="dxa"/>
          </w:tcPr>
          <w:p w14:paraId="0214E1DD" w14:textId="77777777" w:rsidR="005149E0" w:rsidRPr="00696AB8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</w:tc>
        <w:tc>
          <w:tcPr>
            <w:tcW w:w="2268" w:type="dxa"/>
          </w:tcPr>
          <w:p w14:paraId="29822553" w14:textId="69FF2EBC" w:rsidR="005149E0" w:rsidRDefault="007662F9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t>For track and trace purposes an attendance r</w:t>
            </w:r>
            <w:r w:rsidR="005149E0" w:rsidRPr="00696AB8">
              <w:rPr>
                <w:rFonts w:asciiTheme="majorHAnsi" w:hAnsiTheme="majorHAnsi" w:cstheme="majorHAnsi"/>
                <w:szCs w:val="22"/>
              </w:rPr>
              <w:t>egister</w:t>
            </w:r>
            <w:r w:rsidR="005149E0">
              <w:rPr>
                <w:rFonts w:asciiTheme="majorHAnsi" w:hAnsiTheme="majorHAnsi" w:cstheme="majorHAnsi"/>
                <w:szCs w:val="22"/>
              </w:rPr>
              <w:t xml:space="preserve"> </w:t>
            </w:r>
            <w:r w:rsidR="008F4D65">
              <w:rPr>
                <w:rFonts w:asciiTheme="majorHAnsi" w:hAnsiTheme="majorHAnsi" w:cstheme="majorHAnsi"/>
                <w:szCs w:val="22"/>
              </w:rPr>
              <w:t>will</w:t>
            </w:r>
            <w:r w:rsidR="005149E0" w:rsidRPr="00696AB8">
              <w:rPr>
                <w:rFonts w:asciiTheme="majorHAnsi" w:hAnsiTheme="majorHAnsi" w:cstheme="majorHAnsi"/>
                <w:szCs w:val="22"/>
              </w:rPr>
              <w:t xml:space="preserve"> be placed at entry point </w:t>
            </w:r>
            <w:r w:rsidR="005149E0">
              <w:rPr>
                <w:rFonts w:asciiTheme="majorHAnsi" w:hAnsiTheme="majorHAnsi" w:cstheme="majorHAnsi"/>
                <w:szCs w:val="22"/>
              </w:rPr>
              <w:t xml:space="preserve">for </w:t>
            </w:r>
            <w:r>
              <w:rPr>
                <w:rFonts w:asciiTheme="majorHAnsi" w:hAnsiTheme="majorHAnsi" w:cstheme="majorHAnsi"/>
                <w:szCs w:val="22"/>
              </w:rPr>
              <w:t xml:space="preserve">all </w:t>
            </w:r>
            <w:r w:rsidRPr="00696AB8">
              <w:rPr>
                <w:rFonts w:asciiTheme="majorHAnsi" w:hAnsiTheme="majorHAnsi" w:cstheme="majorHAnsi"/>
                <w:szCs w:val="22"/>
              </w:rPr>
              <w:t>parishioners</w:t>
            </w:r>
            <w:r>
              <w:rPr>
                <w:rFonts w:asciiTheme="majorHAnsi" w:hAnsiTheme="majorHAnsi" w:cstheme="majorHAnsi"/>
                <w:szCs w:val="22"/>
              </w:rPr>
              <w:t xml:space="preserve"> </w:t>
            </w:r>
            <w:r w:rsidR="005149E0" w:rsidRPr="00696AB8">
              <w:rPr>
                <w:rFonts w:asciiTheme="majorHAnsi" w:hAnsiTheme="majorHAnsi" w:cstheme="majorHAnsi"/>
                <w:szCs w:val="22"/>
              </w:rPr>
              <w:t>/</w:t>
            </w:r>
            <w:r w:rsidR="005149E0">
              <w:rPr>
                <w:rFonts w:asciiTheme="majorHAnsi" w:hAnsiTheme="majorHAnsi" w:cstheme="majorHAnsi"/>
                <w:szCs w:val="22"/>
              </w:rPr>
              <w:t xml:space="preserve"> </w:t>
            </w:r>
            <w:r w:rsidR="005149E0" w:rsidRPr="00696AB8">
              <w:rPr>
                <w:rFonts w:asciiTheme="majorHAnsi" w:hAnsiTheme="majorHAnsi" w:cstheme="majorHAnsi"/>
                <w:szCs w:val="22"/>
              </w:rPr>
              <w:t>visitors</w:t>
            </w:r>
            <w:r w:rsidR="005149E0">
              <w:rPr>
                <w:rFonts w:asciiTheme="majorHAnsi" w:hAnsiTheme="majorHAnsi" w:cstheme="majorHAnsi"/>
                <w:szCs w:val="22"/>
              </w:rPr>
              <w:t xml:space="preserve"> to sign in with.  </w:t>
            </w:r>
          </w:p>
          <w:p w14:paraId="0E772B2D" w14:textId="77777777" w:rsidR="005149E0" w:rsidRDefault="005149E0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3D11FCE0" w14:textId="0E02A456" w:rsidR="005149E0" w:rsidRPr="00696AB8" w:rsidRDefault="005149E0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t xml:space="preserve">All </w:t>
            </w:r>
            <w:r w:rsidRPr="00696AB8">
              <w:rPr>
                <w:rFonts w:asciiTheme="majorHAnsi" w:hAnsiTheme="majorHAnsi" w:cstheme="majorHAnsi"/>
                <w:szCs w:val="22"/>
              </w:rPr>
              <w:t xml:space="preserve">to sign the declaration that they </w:t>
            </w:r>
            <w:r w:rsidRPr="00696AB8">
              <w:rPr>
                <w:rFonts w:asciiTheme="majorHAnsi" w:hAnsiTheme="majorHAnsi" w:cstheme="majorHAnsi"/>
                <w:szCs w:val="22"/>
              </w:rPr>
              <w:lastRenderedPageBreak/>
              <w:t>have not had or been into contact with coiv-19 in the last 10 days nor are displaying any symptoms.</w:t>
            </w:r>
          </w:p>
          <w:p w14:paraId="70663E46" w14:textId="77777777" w:rsidR="005149E0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762996B3" w14:textId="195222AF" w:rsidR="007662F9" w:rsidRPr="007662F9" w:rsidRDefault="007662F9" w:rsidP="00237768">
            <w:pPr>
              <w:pStyle w:val="NoSpacing"/>
              <w:rPr>
                <w:rFonts w:asciiTheme="majorHAnsi" w:hAnsiTheme="majorHAnsi" w:cstheme="majorHAnsi"/>
                <w:i/>
                <w:iCs/>
                <w:szCs w:val="22"/>
              </w:rPr>
            </w:pPr>
            <w:r w:rsidRPr="007662F9">
              <w:rPr>
                <w:rFonts w:asciiTheme="majorHAnsi" w:hAnsiTheme="majorHAnsi" w:cstheme="majorHAnsi"/>
                <w:i/>
                <w:iCs/>
                <w:szCs w:val="22"/>
              </w:rPr>
              <w:t xml:space="preserve">*please note if the above are not completed then </w:t>
            </w:r>
            <w:r>
              <w:rPr>
                <w:rFonts w:asciiTheme="majorHAnsi" w:hAnsiTheme="majorHAnsi" w:cstheme="majorHAnsi"/>
                <w:i/>
                <w:iCs/>
                <w:szCs w:val="22"/>
              </w:rPr>
              <w:t xml:space="preserve">you will be excluded from the meeting.  </w:t>
            </w:r>
          </w:p>
        </w:tc>
        <w:tc>
          <w:tcPr>
            <w:tcW w:w="2977" w:type="dxa"/>
          </w:tcPr>
          <w:p w14:paraId="1C8BCFD4" w14:textId="77777777" w:rsidR="005149E0" w:rsidRPr="00696AB8" w:rsidRDefault="005149E0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lastRenderedPageBreak/>
              <w:t>The Clerk will retain the register in a secure location for 10 days as part of the track and trace system after which the information will be destroyed appropriately.</w:t>
            </w:r>
          </w:p>
          <w:p w14:paraId="348752CE" w14:textId="77777777" w:rsidR="005149E0" w:rsidRPr="00696AB8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</w:tc>
        <w:tc>
          <w:tcPr>
            <w:tcW w:w="2186" w:type="dxa"/>
          </w:tcPr>
          <w:p w14:paraId="050B0464" w14:textId="77777777" w:rsidR="008F4D65" w:rsidRDefault="005149E0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t xml:space="preserve">Clerk to provide prior to the commencement of the meeting. </w:t>
            </w:r>
          </w:p>
          <w:p w14:paraId="268BC7F4" w14:textId="77777777" w:rsidR="008F4D65" w:rsidRDefault="008F4D65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28593F4F" w14:textId="12B43617" w:rsidR="005149E0" w:rsidRPr="00696AB8" w:rsidRDefault="005149E0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t xml:space="preserve"> If a pen is provided, a hand sanitizer to be provided next to the register to allow </w:t>
            </w:r>
            <w:r w:rsidRPr="00696AB8">
              <w:rPr>
                <w:rFonts w:asciiTheme="majorHAnsi" w:hAnsiTheme="majorHAnsi" w:cstheme="majorHAnsi"/>
                <w:szCs w:val="22"/>
              </w:rPr>
              <w:lastRenderedPageBreak/>
              <w:t>users to sanitize their hands after use.</w:t>
            </w:r>
          </w:p>
          <w:p w14:paraId="46808A78" w14:textId="77777777" w:rsidR="005149E0" w:rsidRPr="00696AB8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</w:tc>
        <w:tc>
          <w:tcPr>
            <w:tcW w:w="1559" w:type="dxa"/>
          </w:tcPr>
          <w:p w14:paraId="711FEDA1" w14:textId="77777777" w:rsidR="005149E0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lastRenderedPageBreak/>
              <w:t>At the meeting</w:t>
            </w:r>
          </w:p>
          <w:p w14:paraId="3148AECE" w14:textId="77777777" w:rsidR="005149E0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226F4513" w14:textId="77777777" w:rsidR="005149E0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6D15F306" w14:textId="77777777" w:rsidR="005149E0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23628338" w14:textId="77777777" w:rsidR="005149E0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53FBF833" w14:textId="77777777" w:rsidR="005149E0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4C4CEB12" w14:textId="7E7C0048" w:rsidR="005149E0" w:rsidRPr="00696AB8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t>At the meeting</w:t>
            </w:r>
          </w:p>
        </w:tc>
        <w:tc>
          <w:tcPr>
            <w:tcW w:w="1418" w:type="dxa"/>
          </w:tcPr>
          <w:p w14:paraId="3DE2E456" w14:textId="77777777" w:rsidR="005149E0" w:rsidRPr="00696AB8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</w:tc>
      </w:tr>
      <w:tr w:rsidR="005149E0" w:rsidRPr="00696AB8" w14:paraId="26862619" w14:textId="77777777" w:rsidTr="00237768">
        <w:tc>
          <w:tcPr>
            <w:tcW w:w="2269" w:type="dxa"/>
          </w:tcPr>
          <w:p w14:paraId="46AF4C2A" w14:textId="77777777" w:rsidR="005149E0" w:rsidRPr="00696AB8" w:rsidRDefault="005149E0" w:rsidP="00237768">
            <w:pPr>
              <w:ind w:left="0"/>
              <w:rPr>
                <w:rFonts w:asciiTheme="majorHAnsi" w:hAnsiTheme="majorHAnsi" w:cstheme="majorHAnsi"/>
                <w:szCs w:val="22"/>
              </w:rPr>
            </w:pPr>
          </w:p>
        </w:tc>
        <w:tc>
          <w:tcPr>
            <w:tcW w:w="2066" w:type="dxa"/>
          </w:tcPr>
          <w:p w14:paraId="4E09BA81" w14:textId="77777777" w:rsidR="005149E0" w:rsidRPr="00696AB8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</w:tc>
        <w:tc>
          <w:tcPr>
            <w:tcW w:w="2268" w:type="dxa"/>
          </w:tcPr>
          <w:p w14:paraId="594D4BF7" w14:textId="77777777" w:rsidR="005149E0" w:rsidRDefault="005149E0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t xml:space="preserve">Hand washing facilities should already be in place.  </w:t>
            </w:r>
          </w:p>
          <w:p w14:paraId="07FCE91E" w14:textId="17B4966D" w:rsidR="005149E0" w:rsidRDefault="005149E0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05FB87AD" w14:textId="77777777" w:rsidR="005149E0" w:rsidRDefault="005149E0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52A62C50" w14:textId="77777777" w:rsidR="005149E0" w:rsidRDefault="005149E0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27E124B5" w14:textId="77777777" w:rsidR="007662F9" w:rsidRDefault="007662F9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45D3CD1F" w14:textId="77777777" w:rsidR="007662F9" w:rsidRDefault="007662F9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479DC857" w14:textId="0349EB48" w:rsidR="005149E0" w:rsidRDefault="005149E0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t xml:space="preserve">Attendees to be informed where hand washing can take </w:t>
            </w:r>
            <w:r w:rsidR="007662F9" w:rsidRPr="00696AB8">
              <w:rPr>
                <w:rFonts w:asciiTheme="majorHAnsi" w:hAnsiTheme="majorHAnsi" w:cstheme="majorHAnsi"/>
                <w:szCs w:val="22"/>
              </w:rPr>
              <w:t>place.</w:t>
            </w:r>
          </w:p>
          <w:p w14:paraId="2447B4C1" w14:textId="6DEE248E" w:rsidR="007662F9" w:rsidRDefault="007662F9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63FD509F" w14:textId="4422F758" w:rsidR="007662F9" w:rsidRPr="00696AB8" w:rsidRDefault="007662F9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t>If attendees leave the room, they are requested to sanitize again.</w:t>
            </w:r>
          </w:p>
          <w:p w14:paraId="6644B922" w14:textId="77777777" w:rsidR="005149E0" w:rsidRPr="00696AB8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</w:tc>
        <w:tc>
          <w:tcPr>
            <w:tcW w:w="2977" w:type="dxa"/>
          </w:tcPr>
          <w:p w14:paraId="6151A0BB" w14:textId="208F7EB5" w:rsidR="005149E0" w:rsidRPr="00696AB8" w:rsidRDefault="005149E0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t xml:space="preserve">Hand sanitizer to be carried to the meeting by the Clerk </w:t>
            </w:r>
            <w:r w:rsidR="007662F9" w:rsidRPr="00696AB8">
              <w:rPr>
                <w:rFonts w:asciiTheme="majorHAnsi" w:hAnsiTheme="majorHAnsi" w:cstheme="majorHAnsi"/>
                <w:szCs w:val="22"/>
              </w:rPr>
              <w:t>if</w:t>
            </w:r>
            <w:r w:rsidRPr="00696AB8">
              <w:rPr>
                <w:rFonts w:asciiTheme="majorHAnsi" w:hAnsiTheme="majorHAnsi" w:cstheme="majorHAnsi"/>
                <w:szCs w:val="22"/>
              </w:rPr>
              <w:t xml:space="preserve"> this has not </w:t>
            </w:r>
            <w:r w:rsidR="007662F9" w:rsidRPr="00696AB8">
              <w:rPr>
                <w:rFonts w:asciiTheme="majorHAnsi" w:hAnsiTheme="majorHAnsi" w:cstheme="majorHAnsi"/>
                <w:szCs w:val="22"/>
              </w:rPr>
              <w:t>been</w:t>
            </w:r>
            <w:r w:rsidRPr="00696AB8">
              <w:rPr>
                <w:rFonts w:asciiTheme="majorHAnsi" w:hAnsiTheme="majorHAnsi" w:cstheme="majorHAnsi"/>
                <w:szCs w:val="22"/>
              </w:rPr>
              <w:t xml:space="preserve"> provided by the hall.</w:t>
            </w:r>
          </w:p>
          <w:p w14:paraId="742056F3" w14:textId="77777777" w:rsidR="005149E0" w:rsidRDefault="005149E0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757F381F" w14:textId="77777777" w:rsidR="005149E0" w:rsidRPr="00696AB8" w:rsidRDefault="005149E0" w:rsidP="008F4D65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</w:tc>
        <w:tc>
          <w:tcPr>
            <w:tcW w:w="2186" w:type="dxa"/>
          </w:tcPr>
          <w:p w14:paraId="6229999E" w14:textId="77777777" w:rsidR="005149E0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t>Clerk</w:t>
            </w:r>
          </w:p>
          <w:p w14:paraId="31135B5C" w14:textId="77777777" w:rsidR="005149E0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1DEA7670" w14:textId="77777777" w:rsidR="005149E0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79064527" w14:textId="77777777" w:rsidR="005149E0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608CFFEA" w14:textId="77777777" w:rsidR="005149E0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536AF0EB" w14:textId="77777777" w:rsidR="005149E0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428D0049" w14:textId="77777777" w:rsidR="005149E0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2C98F73F" w14:textId="5BF43473" w:rsidR="005149E0" w:rsidRPr="00696AB8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t>Chairman</w:t>
            </w:r>
          </w:p>
        </w:tc>
        <w:tc>
          <w:tcPr>
            <w:tcW w:w="1559" w:type="dxa"/>
          </w:tcPr>
          <w:p w14:paraId="3392DC61" w14:textId="44027C1D" w:rsidR="005149E0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t xml:space="preserve">Prior to the meeting.  </w:t>
            </w:r>
          </w:p>
          <w:p w14:paraId="0F8CF0B0" w14:textId="77777777" w:rsidR="005149E0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18DF00D6" w14:textId="77777777" w:rsidR="005149E0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4BF26CE4" w14:textId="77777777" w:rsidR="005149E0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00161578" w14:textId="77777777" w:rsidR="005149E0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0351FAA4" w14:textId="41603F78" w:rsidR="005149E0" w:rsidRPr="00696AB8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t>At the</w:t>
            </w:r>
            <w:r w:rsidR="007662F9">
              <w:rPr>
                <w:rFonts w:asciiTheme="majorHAnsi" w:hAnsiTheme="majorHAnsi" w:cstheme="majorHAnsi"/>
                <w:szCs w:val="22"/>
              </w:rPr>
              <w:t xml:space="preserve"> start of the </w:t>
            </w:r>
            <w:r>
              <w:rPr>
                <w:rFonts w:asciiTheme="majorHAnsi" w:hAnsiTheme="majorHAnsi" w:cstheme="majorHAnsi"/>
                <w:szCs w:val="22"/>
              </w:rPr>
              <w:t>meeting</w:t>
            </w:r>
          </w:p>
        </w:tc>
        <w:tc>
          <w:tcPr>
            <w:tcW w:w="1418" w:type="dxa"/>
          </w:tcPr>
          <w:p w14:paraId="7B091561" w14:textId="77777777" w:rsidR="005149E0" w:rsidRPr="00696AB8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</w:tc>
      </w:tr>
      <w:tr w:rsidR="005149E0" w:rsidRPr="00696AB8" w14:paraId="1BED2759" w14:textId="77777777" w:rsidTr="00237768">
        <w:tc>
          <w:tcPr>
            <w:tcW w:w="2269" w:type="dxa"/>
          </w:tcPr>
          <w:p w14:paraId="4B441CAF" w14:textId="77777777" w:rsidR="005149E0" w:rsidRPr="00696AB8" w:rsidRDefault="005149E0" w:rsidP="00237768">
            <w:pPr>
              <w:ind w:left="0"/>
              <w:rPr>
                <w:rFonts w:asciiTheme="majorHAnsi" w:hAnsiTheme="majorHAnsi" w:cstheme="majorHAnsi"/>
                <w:szCs w:val="22"/>
              </w:rPr>
            </w:pPr>
          </w:p>
        </w:tc>
        <w:tc>
          <w:tcPr>
            <w:tcW w:w="2066" w:type="dxa"/>
          </w:tcPr>
          <w:p w14:paraId="0F0D4616" w14:textId="77777777" w:rsidR="005149E0" w:rsidRPr="00696AB8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</w:tc>
        <w:tc>
          <w:tcPr>
            <w:tcW w:w="2268" w:type="dxa"/>
          </w:tcPr>
          <w:p w14:paraId="2BA9282B" w14:textId="3436C489" w:rsidR="005149E0" w:rsidRPr="00696AB8" w:rsidRDefault="005149E0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t xml:space="preserve">Non fire doors to be left open and windows to be opened to allow a flow through of </w:t>
            </w:r>
            <w:r w:rsidR="007662F9" w:rsidRPr="00696AB8">
              <w:rPr>
                <w:rFonts w:asciiTheme="majorHAnsi" w:hAnsiTheme="majorHAnsi" w:cstheme="majorHAnsi"/>
                <w:szCs w:val="22"/>
              </w:rPr>
              <w:t>air.</w:t>
            </w:r>
          </w:p>
          <w:p w14:paraId="1376B232" w14:textId="77777777" w:rsidR="005149E0" w:rsidRPr="00696AB8" w:rsidRDefault="005149E0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4B9EE0F6" w14:textId="77777777" w:rsidR="005149E0" w:rsidRPr="00696AB8" w:rsidRDefault="005149E0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t>Social distancing as per government guidelines</w:t>
            </w:r>
          </w:p>
          <w:p w14:paraId="29290B12" w14:textId="77777777" w:rsidR="005149E0" w:rsidRPr="00696AB8" w:rsidRDefault="005149E0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269A72E1" w14:textId="77777777" w:rsidR="005149E0" w:rsidRPr="00696AB8" w:rsidRDefault="005149E0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t>Staggered entry and exit to the hall to allow social distancing to continue.</w:t>
            </w:r>
          </w:p>
          <w:p w14:paraId="0E35E434" w14:textId="77777777" w:rsidR="005149E0" w:rsidRPr="00696AB8" w:rsidRDefault="005149E0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448056CA" w14:textId="6A41EE0E" w:rsidR="005149E0" w:rsidRPr="00696AB8" w:rsidRDefault="005149E0" w:rsidP="005149E0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t xml:space="preserve">Meetings to be kept to essential business and to last no more than 2.5 </w:t>
            </w:r>
            <w:r w:rsidR="007662F9" w:rsidRPr="00696AB8">
              <w:rPr>
                <w:rFonts w:asciiTheme="majorHAnsi" w:hAnsiTheme="majorHAnsi" w:cstheme="majorHAnsi"/>
                <w:szCs w:val="22"/>
              </w:rPr>
              <w:t>hours.</w:t>
            </w:r>
          </w:p>
          <w:p w14:paraId="5FB1B14D" w14:textId="77777777" w:rsidR="005149E0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  <w:p w14:paraId="0B466BAC" w14:textId="222C0B84" w:rsidR="007662F9" w:rsidRPr="00696AB8" w:rsidRDefault="007662F9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t xml:space="preserve">Once the meeting ends all attendees are to leave in a socially distanced manner, and not congregate inside or outside the meeting venue.  </w:t>
            </w:r>
          </w:p>
        </w:tc>
        <w:tc>
          <w:tcPr>
            <w:tcW w:w="2977" w:type="dxa"/>
          </w:tcPr>
          <w:p w14:paraId="279D695F" w14:textId="2918E675" w:rsidR="005149E0" w:rsidRPr="00696AB8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t xml:space="preserve">Where insufficient doors/windows can be left open then the </w:t>
            </w:r>
            <w:r w:rsidR="007662F9" w:rsidRPr="00696AB8">
              <w:rPr>
                <w:rFonts w:asciiTheme="majorHAnsi" w:hAnsiTheme="majorHAnsi" w:cstheme="majorHAnsi"/>
                <w:szCs w:val="22"/>
              </w:rPr>
              <w:t>2-metre</w:t>
            </w:r>
            <w:r w:rsidRPr="00696AB8">
              <w:rPr>
                <w:rFonts w:asciiTheme="majorHAnsi" w:hAnsiTheme="majorHAnsi" w:cstheme="majorHAnsi"/>
                <w:szCs w:val="22"/>
              </w:rPr>
              <w:t xml:space="preserve"> social distancing rule must be enforced, unless other means of encouraging air flow is available </w:t>
            </w:r>
            <w:r w:rsidR="007662F9" w:rsidRPr="00696AB8">
              <w:rPr>
                <w:rFonts w:asciiTheme="majorHAnsi" w:hAnsiTheme="majorHAnsi" w:cstheme="majorHAnsi"/>
                <w:szCs w:val="22"/>
              </w:rPr>
              <w:t>e.g.,</w:t>
            </w:r>
            <w:r w:rsidRPr="00696AB8">
              <w:rPr>
                <w:rFonts w:asciiTheme="majorHAnsi" w:hAnsiTheme="majorHAnsi" w:cstheme="majorHAnsi"/>
                <w:szCs w:val="22"/>
              </w:rPr>
              <w:t xml:space="preserve"> fans</w:t>
            </w:r>
          </w:p>
        </w:tc>
        <w:tc>
          <w:tcPr>
            <w:tcW w:w="2186" w:type="dxa"/>
          </w:tcPr>
          <w:p w14:paraId="0D481EDF" w14:textId="77777777" w:rsidR="005149E0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t xml:space="preserve">Clerk </w:t>
            </w:r>
          </w:p>
          <w:p w14:paraId="5CE02AB7" w14:textId="2D91540E" w:rsidR="005149E0" w:rsidRPr="00696AB8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t>Councillors</w:t>
            </w:r>
          </w:p>
        </w:tc>
        <w:tc>
          <w:tcPr>
            <w:tcW w:w="1559" w:type="dxa"/>
          </w:tcPr>
          <w:p w14:paraId="1ED39A14" w14:textId="2FEB7C48" w:rsidR="005149E0" w:rsidRPr="00696AB8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  <w:r w:rsidRPr="00696AB8">
              <w:rPr>
                <w:rFonts w:asciiTheme="majorHAnsi" w:hAnsiTheme="majorHAnsi" w:cstheme="majorHAnsi"/>
                <w:szCs w:val="22"/>
              </w:rPr>
              <w:t>Prior to the attendees arriving</w:t>
            </w:r>
          </w:p>
        </w:tc>
        <w:tc>
          <w:tcPr>
            <w:tcW w:w="1418" w:type="dxa"/>
          </w:tcPr>
          <w:p w14:paraId="36CAC4D0" w14:textId="77777777" w:rsidR="005149E0" w:rsidRPr="00696AB8" w:rsidRDefault="005149E0" w:rsidP="00237768">
            <w:pPr>
              <w:pStyle w:val="NoSpacing"/>
              <w:rPr>
                <w:rFonts w:asciiTheme="majorHAnsi" w:hAnsiTheme="majorHAnsi" w:cstheme="majorHAnsi"/>
                <w:szCs w:val="22"/>
              </w:rPr>
            </w:pPr>
          </w:p>
        </w:tc>
      </w:tr>
    </w:tbl>
    <w:p w14:paraId="4E947500" w14:textId="67C598FA" w:rsidR="00696AB8" w:rsidRPr="00696AB8" w:rsidRDefault="00696AB8" w:rsidP="00696AB8">
      <w:pPr>
        <w:pStyle w:val="Heading2"/>
        <w:ind w:left="0"/>
        <w:rPr>
          <w:rFonts w:asciiTheme="majorHAnsi" w:hAnsiTheme="majorHAnsi" w:cstheme="majorHAnsi"/>
          <w:b w:val="0"/>
          <w:bCs w:val="0"/>
          <w:sz w:val="22"/>
          <w:szCs w:val="20"/>
        </w:rPr>
      </w:pPr>
      <w:r>
        <w:rPr>
          <w:rFonts w:asciiTheme="majorHAnsi" w:hAnsiTheme="majorHAnsi" w:cstheme="majorHAnsi"/>
          <w:b w:val="0"/>
          <w:bCs w:val="0"/>
          <w:sz w:val="22"/>
          <w:szCs w:val="20"/>
        </w:rPr>
        <w:lastRenderedPageBreak/>
        <w:t>A</w:t>
      </w:r>
      <w:r w:rsidRPr="00696AB8">
        <w:rPr>
          <w:rFonts w:asciiTheme="majorHAnsi" w:hAnsiTheme="majorHAnsi" w:cstheme="majorHAnsi"/>
          <w:b w:val="0"/>
          <w:bCs w:val="0"/>
          <w:sz w:val="22"/>
          <w:szCs w:val="20"/>
        </w:rPr>
        <w:t xml:space="preserve">ssessment carried out </w:t>
      </w:r>
      <w:r w:rsidR="007662F9" w:rsidRPr="00696AB8">
        <w:rPr>
          <w:rFonts w:asciiTheme="majorHAnsi" w:hAnsiTheme="majorHAnsi" w:cstheme="majorHAnsi"/>
          <w:b w:val="0"/>
          <w:bCs w:val="0"/>
          <w:sz w:val="22"/>
          <w:szCs w:val="20"/>
        </w:rPr>
        <w:t>by</w:t>
      </w:r>
      <w:r w:rsidRPr="00696AB8">
        <w:rPr>
          <w:rFonts w:asciiTheme="majorHAnsi" w:hAnsiTheme="majorHAnsi" w:cstheme="majorHAnsi"/>
          <w:b w:val="0"/>
          <w:bCs w:val="0"/>
          <w:sz w:val="22"/>
          <w:szCs w:val="20"/>
        </w:rPr>
        <w:t xml:space="preserve"> </w:t>
      </w:r>
      <w:r w:rsidR="008F4D65">
        <w:rPr>
          <w:rFonts w:asciiTheme="majorHAnsi" w:hAnsiTheme="majorHAnsi" w:cstheme="majorHAnsi"/>
          <w:b w:val="0"/>
          <w:bCs w:val="0"/>
          <w:sz w:val="22"/>
          <w:szCs w:val="20"/>
        </w:rPr>
        <w:t>Becx Carter</w:t>
      </w:r>
      <w:r w:rsidRPr="00696AB8">
        <w:rPr>
          <w:rFonts w:asciiTheme="majorHAnsi" w:hAnsiTheme="majorHAnsi" w:cstheme="majorHAnsi"/>
          <w:b w:val="0"/>
          <w:bCs w:val="0"/>
          <w:sz w:val="22"/>
          <w:szCs w:val="20"/>
        </w:rPr>
        <w:t xml:space="preserve"> </w:t>
      </w:r>
    </w:p>
    <w:p w14:paraId="3059681A" w14:textId="0C76C2AB" w:rsidR="00696AB8" w:rsidRPr="00696AB8" w:rsidRDefault="00696AB8" w:rsidP="00696AB8">
      <w:pPr>
        <w:pStyle w:val="Heading2"/>
        <w:ind w:left="0"/>
        <w:rPr>
          <w:rFonts w:asciiTheme="majorHAnsi" w:hAnsiTheme="majorHAnsi" w:cstheme="majorHAnsi"/>
          <w:b w:val="0"/>
          <w:bCs w:val="0"/>
          <w:sz w:val="22"/>
          <w:szCs w:val="20"/>
        </w:rPr>
      </w:pPr>
      <w:r w:rsidRPr="00696AB8">
        <w:rPr>
          <w:rFonts w:asciiTheme="majorHAnsi" w:hAnsiTheme="majorHAnsi" w:cstheme="majorHAnsi"/>
          <w:b w:val="0"/>
          <w:bCs w:val="0"/>
          <w:sz w:val="22"/>
          <w:szCs w:val="20"/>
        </w:rPr>
        <w:t xml:space="preserve">Date assessment was carried out: </w:t>
      </w:r>
      <w:r w:rsidR="008F4D65">
        <w:rPr>
          <w:rFonts w:asciiTheme="majorHAnsi" w:hAnsiTheme="majorHAnsi" w:cstheme="majorHAnsi"/>
          <w:b w:val="0"/>
          <w:bCs w:val="0"/>
          <w:sz w:val="22"/>
          <w:szCs w:val="20"/>
        </w:rPr>
        <w:t>August</w:t>
      </w:r>
      <w:r w:rsidRPr="00696AB8">
        <w:rPr>
          <w:rFonts w:asciiTheme="majorHAnsi" w:hAnsiTheme="majorHAnsi" w:cstheme="majorHAnsi"/>
          <w:b w:val="0"/>
          <w:bCs w:val="0"/>
          <w:sz w:val="22"/>
          <w:szCs w:val="20"/>
        </w:rPr>
        <w:t xml:space="preserve"> </w:t>
      </w:r>
      <w:r w:rsidR="007662F9" w:rsidRPr="00696AB8">
        <w:rPr>
          <w:rFonts w:asciiTheme="majorHAnsi" w:hAnsiTheme="majorHAnsi" w:cstheme="majorHAnsi"/>
          <w:b w:val="0"/>
          <w:bCs w:val="0"/>
          <w:sz w:val="22"/>
          <w:szCs w:val="20"/>
        </w:rPr>
        <w:t>2021.</w:t>
      </w:r>
    </w:p>
    <w:p w14:paraId="034DC723" w14:textId="3BF40944" w:rsidR="001B7C27" w:rsidRDefault="00696AB8" w:rsidP="001B7C27">
      <w:pPr>
        <w:pStyle w:val="Heading2"/>
        <w:ind w:left="0"/>
        <w:rPr>
          <w:rFonts w:asciiTheme="majorHAnsi" w:hAnsiTheme="majorHAnsi" w:cstheme="majorHAnsi"/>
          <w:b w:val="0"/>
          <w:bCs w:val="0"/>
          <w:sz w:val="22"/>
          <w:szCs w:val="20"/>
        </w:rPr>
      </w:pPr>
      <w:r w:rsidRPr="00696AB8">
        <w:rPr>
          <w:rFonts w:asciiTheme="majorHAnsi" w:hAnsiTheme="majorHAnsi" w:cstheme="majorHAnsi"/>
          <w:b w:val="0"/>
          <w:bCs w:val="0"/>
          <w:sz w:val="22"/>
          <w:szCs w:val="20"/>
        </w:rPr>
        <w:t xml:space="preserve">Date of next review: </w:t>
      </w:r>
      <w:r w:rsidR="00706991">
        <w:rPr>
          <w:rFonts w:asciiTheme="majorHAnsi" w:hAnsiTheme="majorHAnsi" w:cstheme="majorHAnsi"/>
          <w:b w:val="0"/>
          <w:bCs w:val="0"/>
          <w:sz w:val="22"/>
          <w:szCs w:val="20"/>
        </w:rPr>
        <w:t>March 2022</w:t>
      </w:r>
    </w:p>
    <w:p w14:paraId="76FE99B0" w14:textId="69EB084F" w:rsidR="001B7C27" w:rsidRPr="001B7C27" w:rsidRDefault="001B7C27" w:rsidP="001B7C27">
      <w:pPr>
        <w:pStyle w:val="Heading2"/>
        <w:ind w:left="0"/>
        <w:rPr>
          <w:rFonts w:asciiTheme="majorHAnsi" w:hAnsiTheme="majorHAnsi" w:cstheme="majorHAnsi"/>
          <w:b w:val="0"/>
          <w:bCs w:val="0"/>
          <w:sz w:val="24"/>
          <w:szCs w:val="22"/>
        </w:rPr>
      </w:pPr>
      <w:r w:rsidRPr="001B7C27">
        <w:rPr>
          <w:rFonts w:asciiTheme="majorHAnsi" w:hAnsiTheme="majorHAnsi" w:cstheme="majorHAnsi"/>
          <w:b w:val="0"/>
          <w:bCs w:val="0"/>
          <w:sz w:val="22"/>
          <w:szCs w:val="24"/>
        </w:rPr>
        <w:t xml:space="preserve">Date adopted by </w:t>
      </w:r>
      <w:r w:rsidR="00414943">
        <w:rPr>
          <w:rFonts w:asciiTheme="majorHAnsi" w:hAnsiTheme="majorHAnsi" w:cstheme="majorHAnsi"/>
          <w:b w:val="0"/>
          <w:bCs w:val="0"/>
          <w:sz w:val="22"/>
          <w:szCs w:val="24"/>
        </w:rPr>
        <w:t xml:space="preserve">Borrowdale Parish Council </w:t>
      </w:r>
    </w:p>
    <w:sectPr w:rsidR="001B7C27" w:rsidRPr="001B7C27" w:rsidSect="00696AB8">
      <w:headerReference w:type="default" r:id="rId7"/>
      <w:pgSz w:w="16840" w:h="11900" w:orient="landscape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CCA100" w14:textId="77777777" w:rsidR="000A1852" w:rsidRDefault="000A1852" w:rsidP="00DB39FD">
      <w:r>
        <w:separator/>
      </w:r>
    </w:p>
  </w:endnote>
  <w:endnote w:type="continuationSeparator" w:id="0">
    <w:p w14:paraId="450E595E" w14:textId="77777777" w:rsidR="000A1852" w:rsidRDefault="000A1852" w:rsidP="00DB39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NeueLT Std Cn">
    <w:altName w:val="Arial"/>
    <w:panose1 w:val="020B0604020202020204"/>
    <w:charset w:val="00"/>
    <w:family w:val="auto"/>
    <w:pitch w:val="variable"/>
    <w:sig w:usb0="800000AF" w:usb1="4000204A" w:usb2="00000000" w:usb3="00000000" w:csb0="00000001" w:csb1="00000000"/>
  </w:font>
  <w:font w:name="HelveticaNeueLT Std Med Cn">
    <w:panose1 w:val="020B0604020202020204"/>
    <w:charset w:val="00"/>
    <w:family w:val="auto"/>
    <w:pitch w:val="variable"/>
    <w:sig w:usb0="800000AF" w:usb1="4000204A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91EF02" w14:textId="77777777" w:rsidR="000A1852" w:rsidRDefault="000A1852" w:rsidP="00DB39FD">
      <w:r>
        <w:separator/>
      </w:r>
    </w:p>
  </w:footnote>
  <w:footnote w:type="continuationSeparator" w:id="0">
    <w:p w14:paraId="497282E6" w14:textId="77777777" w:rsidR="000A1852" w:rsidRDefault="000A1852" w:rsidP="00DB39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E53D73" w14:textId="3BF78750" w:rsidR="00696AB8" w:rsidRPr="0056076D" w:rsidRDefault="008F4D65" w:rsidP="00696AB8"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left="142" w:hanging="142"/>
      <w:jc w:val="center"/>
      <w:rPr>
        <w:rFonts w:ascii="Garamond" w:hAnsi="Garamond"/>
        <w:sz w:val="52"/>
        <w:szCs w:val="52"/>
      </w:rPr>
    </w:pPr>
    <w:r>
      <w:rPr>
        <w:rFonts w:ascii="Garamond" w:hAnsi="Garamond"/>
        <w:sz w:val="52"/>
        <w:szCs w:val="52"/>
      </w:rPr>
      <w:t>B</w:t>
    </w:r>
    <w:r w:rsidR="00414943">
      <w:rPr>
        <w:rFonts w:ascii="Garamond" w:hAnsi="Garamond"/>
        <w:sz w:val="52"/>
        <w:szCs w:val="52"/>
      </w:rPr>
      <w:t>ORROWDALE</w:t>
    </w:r>
    <w:r w:rsidR="00696AB8" w:rsidRPr="0056076D">
      <w:rPr>
        <w:rFonts w:ascii="Garamond" w:hAnsi="Garamond"/>
        <w:sz w:val="52"/>
        <w:szCs w:val="52"/>
      </w:rPr>
      <w:t xml:space="preserve"> PARISH COUNCIL</w:t>
    </w:r>
  </w:p>
  <w:p w14:paraId="41A9B42F" w14:textId="6F3530DB" w:rsidR="008F4D65" w:rsidRPr="0056076D" w:rsidRDefault="00696AB8" w:rsidP="008F4D65">
    <w:pPr>
      <w:ind w:left="-142" w:right="-315" w:hanging="142"/>
      <w:jc w:val="center"/>
      <w:rPr>
        <w:rFonts w:cs="Arial"/>
        <w:sz w:val="20"/>
        <w:szCs w:val="20"/>
      </w:rPr>
    </w:pPr>
    <w:r w:rsidRPr="0056076D">
      <w:rPr>
        <w:rFonts w:cs="Arial"/>
        <w:sz w:val="20"/>
        <w:szCs w:val="20"/>
      </w:rPr>
      <w:t xml:space="preserve">Clerk: </w:t>
    </w:r>
    <w:r w:rsidR="008F4D65">
      <w:rPr>
        <w:rFonts w:cs="Arial"/>
        <w:sz w:val="20"/>
        <w:szCs w:val="20"/>
      </w:rPr>
      <w:t xml:space="preserve">Becx Carter. Email: </w:t>
    </w:r>
    <w:hyperlink r:id="rId1" w:history="1">
      <w:r w:rsidR="00414943" w:rsidRPr="00B561C6">
        <w:rPr>
          <w:rStyle w:val="Hyperlink"/>
          <w:rFonts w:cs="Arial"/>
          <w:sz w:val="20"/>
          <w:szCs w:val="20"/>
        </w:rPr>
        <w:t>clerk@borrowdale.org.uk</w:t>
      </w:r>
    </w:hyperlink>
    <w:r w:rsidR="00414943">
      <w:rPr>
        <w:rFonts w:cs="Arial"/>
        <w:sz w:val="20"/>
        <w:szCs w:val="20"/>
      </w:rPr>
      <w:t xml:space="preserve"> </w:t>
    </w:r>
    <w:r w:rsidR="008F4D65">
      <w:rPr>
        <w:rFonts w:cs="Arial"/>
        <w:sz w:val="20"/>
        <w:szCs w:val="20"/>
      </w:rPr>
      <w:t xml:space="preserve"> Tel: 07786678283 </w:t>
    </w:r>
  </w:p>
  <w:p w14:paraId="18070DDA" w14:textId="5536FEC2" w:rsidR="00E97B85" w:rsidRPr="00696AB8" w:rsidRDefault="00E97B85" w:rsidP="00696AB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D6E"/>
    <w:rsid w:val="00036E25"/>
    <w:rsid w:val="000A1852"/>
    <w:rsid w:val="000A44E2"/>
    <w:rsid w:val="001B348B"/>
    <w:rsid w:val="001B7C27"/>
    <w:rsid w:val="001F387D"/>
    <w:rsid w:val="00237768"/>
    <w:rsid w:val="00257A62"/>
    <w:rsid w:val="002C5E29"/>
    <w:rsid w:val="0040475B"/>
    <w:rsid w:val="00414943"/>
    <w:rsid w:val="00421D91"/>
    <w:rsid w:val="004A0A8E"/>
    <w:rsid w:val="004A7A54"/>
    <w:rsid w:val="005149E0"/>
    <w:rsid w:val="005859A2"/>
    <w:rsid w:val="00595C44"/>
    <w:rsid w:val="005C69AF"/>
    <w:rsid w:val="005E4BD1"/>
    <w:rsid w:val="00606E0A"/>
    <w:rsid w:val="00633DDF"/>
    <w:rsid w:val="00665E40"/>
    <w:rsid w:val="00694EDC"/>
    <w:rsid w:val="00696AB8"/>
    <w:rsid w:val="00706991"/>
    <w:rsid w:val="007662F9"/>
    <w:rsid w:val="00797B6A"/>
    <w:rsid w:val="007E61CC"/>
    <w:rsid w:val="0089230B"/>
    <w:rsid w:val="008A3C28"/>
    <w:rsid w:val="008F4D65"/>
    <w:rsid w:val="00910927"/>
    <w:rsid w:val="00986D6E"/>
    <w:rsid w:val="009874A9"/>
    <w:rsid w:val="00B14EA5"/>
    <w:rsid w:val="00B200FE"/>
    <w:rsid w:val="00D1648B"/>
    <w:rsid w:val="00D97B07"/>
    <w:rsid w:val="00DB39FD"/>
    <w:rsid w:val="00DC30B6"/>
    <w:rsid w:val="00E753DF"/>
    <w:rsid w:val="00E97B85"/>
    <w:rsid w:val="00EA2F77"/>
    <w:rsid w:val="00FB1671"/>
    <w:rsid w:val="00FC1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18070D96"/>
  <w14:defaultImageDpi w14:val="330"/>
  <w15:docId w15:val="{BFB7AF3A-9DB5-483F-A697-4D9691BAF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7A62"/>
    <w:pPr>
      <w:spacing w:after="120"/>
      <w:ind w:left="-284"/>
    </w:pPr>
    <w:rPr>
      <w:rFonts w:ascii="Helvetica" w:hAnsi="Helvetica"/>
      <w:sz w:val="22"/>
    </w:rPr>
  </w:style>
  <w:style w:type="paragraph" w:styleId="Heading1">
    <w:name w:val="heading 1"/>
    <w:next w:val="Normal"/>
    <w:link w:val="Heading1Char"/>
    <w:uiPriority w:val="9"/>
    <w:qFormat/>
    <w:rsid w:val="00B200FE"/>
    <w:pPr>
      <w:spacing w:after="120"/>
      <w:ind w:left="-284"/>
      <w:outlineLvl w:val="0"/>
    </w:pPr>
    <w:rPr>
      <w:rFonts w:ascii="Helvetica" w:hAnsi="Helvetica"/>
      <w:b/>
      <w:color w:val="8F002B"/>
      <w:sz w:val="44"/>
      <w:szCs w:val="40"/>
    </w:rPr>
  </w:style>
  <w:style w:type="paragraph" w:styleId="Heading2">
    <w:name w:val="heading 2"/>
    <w:next w:val="Normal"/>
    <w:link w:val="Heading2Char"/>
    <w:uiPriority w:val="9"/>
    <w:unhideWhenUsed/>
    <w:qFormat/>
    <w:rsid w:val="00797B6A"/>
    <w:pPr>
      <w:keepNext/>
      <w:keepLines/>
      <w:spacing w:before="200" w:after="120"/>
      <w:ind w:left="-284"/>
      <w:outlineLvl w:val="1"/>
    </w:pPr>
    <w:rPr>
      <w:rFonts w:ascii="Helvetica" w:eastAsiaTheme="majorEastAsia" w:hAnsi="Helvetica" w:cstheme="majorBidi"/>
      <w:b/>
      <w:bCs/>
      <w:sz w:val="30"/>
      <w:szCs w:val="26"/>
    </w:rPr>
  </w:style>
  <w:style w:type="paragraph" w:styleId="Heading3">
    <w:name w:val="heading 3"/>
    <w:aliases w:val="Table Header"/>
    <w:next w:val="Normal"/>
    <w:link w:val="Heading3Char"/>
    <w:uiPriority w:val="9"/>
    <w:unhideWhenUsed/>
    <w:qFormat/>
    <w:rsid w:val="009874A9"/>
    <w:pPr>
      <w:keepNext/>
      <w:keepLines/>
      <w:outlineLvl w:val="2"/>
    </w:pPr>
    <w:rPr>
      <w:rFonts w:ascii="Helvetica" w:eastAsiaTheme="majorEastAsia" w:hAnsi="Helvetica" w:cstheme="majorBidi"/>
      <w:b/>
      <w:bCs/>
      <w:color w:val="FFFFFF" w:themeColor="background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97B6A"/>
    <w:rPr>
      <w:rFonts w:ascii="Helvetica" w:eastAsiaTheme="majorEastAsia" w:hAnsi="Helvetica" w:cstheme="majorBidi"/>
      <w:b/>
      <w:bCs/>
      <w:sz w:val="30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B200FE"/>
    <w:rPr>
      <w:rFonts w:ascii="Helvetica" w:hAnsi="Helvetica"/>
      <w:b/>
      <w:color w:val="8F002B"/>
      <w:sz w:val="44"/>
      <w:szCs w:val="40"/>
    </w:rPr>
  </w:style>
  <w:style w:type="character" w:styleId="SubtleEmphasis">
    <w:name w:val="Subtle Emphasis"/>
    <w:aliases w:val="Contents Subheading"/>
    <w:basedOn w:val="DefaultParagraphFont"/>
    <w:uiPriority w:val="19"/>
    <w:qFormat/>
    <w:rsid w:val="005C69AF"/>
    <w:rPr>
      <w:rFonts w:ascii="HelveticaNeueLT Std Cn" w:hAnsi="HelveticaNeueLT Std Cn"/>
      <w:b w:val="0"/>
      <w:bCs w:val="0"/>
      <w:i w:val="0"/>
      <w:iCs w:val="0"/>
      <w:color w:val="auto"/>
      <w:spacing w:val="0"/>
      <w:sz w:val="24"/>
      <w:szCs w:val="24"/>
    </w:rPr>
  </w:style>
  <w:style w:type="table" w:styleId="LightShading">
    <w:name w:val="Light Shading"/>
    <w:aliases w:val="Contents"/>
    <w:basedOn w:val="TableNormal"/>
    <w:uiPriority w:val="60"/>
    <w:rsid w:val="001F387D"/>
    <w:rPr>
      <w:rFonts w:ascii="HelveticaNeueLT Std Cn" w:hAnsi="HelveticaNeueLT Std Cn"/>
    </w:rPr>
    <w:tblPr>
      <w:tblStyleRowBandSize w:val="1"/>
      <w:tblStyleColBandSize w:val="1"/>
      <w:tblBorders>
        <w:bottom w:val="single" w:sz="8" w:space="0" w:color="000000" w:themeColor="text1"/>
      </w:tblBorders>
    </w:tblPr>
    <w:tcPr>
      <w:vAlign w:val="center"/>
    </w:tc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Style1">
    <w:name w:val="Style 1"/>
    <w:basedOn w:val="TableNormal"/>
    <w:uiPriority w:val="99"/>
    <w:rsid w:val="000A44E2"/>
    <w:rPr>
      <w:rFonts w:ascii="HelveticaNeueLT Std Cn" w:hAnsi="HelveticaNeueLT Std Cn"/>
    </w:rPr>
    <w:tblPr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57" w:type="dxa"/>
      </w:tblCellMar>
    </w:tblPr>
    <w:trPr>
      <w:tblHeader/>
    </w:trPr>
    <w:tcPr>
      <w:shd w:val="clear" w:color="auto" w:fill="auto"/>
      <w:vAlign w:val="center"/>
    </w:tcPr>
    <w:tblStylePr w:type="firstRow">
      <w:pPr>
        <w:jc w:val="left"/>
      </w:pPr>
      <w:rPr>
        <w:rFonts w:ascii="HelveticaNeueLT Std Med Cn" w:hAnsi="HelveticaNeueLT Std Med Cn"/>
        <w:b w:val="0"/>
        <w:i w:val="0"/>
        <w:color w:val="FFFFFF" w:themeColor="background1"/>
        <w:sz w:val="28"/>
      </w:rPr>
      <w:tblPr/>
      <w:tcPr>
        <w:shd w:val="clear" w:color="auto" w:fill="153A1F"/>
      </w:tcPr>
    </w:tblStylePr>
  </w:style>
  <w:style w:type="table" w:customStyle="1" w:styleId="Style2">
    <w:name w:val="Style2"/>
    <w:basedOn w:val="TableNormal"/>
    <w:uiPriority w:val="99"/>
    <w:rsid w:val="000A44E2"/>
    <w:rPr>
      <w:rFonts w:ascii="HelveticaNeueLT Std Cn" w:hAnsi="HelveticaNeueLT Std 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</w:tblCellMar>
    </w:tblPr>
    <w:tcPr>
      <w:vAlign w:val="center"/>
    </w:tcPr>
    <w:tblStylePr w:type="firstRow">
      <w:pPr>
        <w:jc w:val="left"/>
      </w:pPr>
      <w:rPr>
        <w:rFonts w:ascii="HelveticaNeueLT Std Med Cn" w:hAnsi="HelveticaNeueLT Std Med Cn"/>
        <w:b w:val="0"/>
        <w:i w:val="0"/>
        <w:color w:val="FFFFFF" w:themeColor="background1"/>
        <w:sz w:val="28"/>
      </w:rPr>
      <w:tblPr/>
      <w:tcPr>
        <w:shd w:val="clear" w:color="auto" w:fill="153A1F"/>
        <w:vAlign w:val="center"/>
      </w:tcPr>
    </w:tblStylePr>
    <w:tblStylePr w:type="firstCol">
      <w:pPr>
        <w:jc w:val="left"/>
      </w:pPr>
      <w:rPr>
        <w:rFonts w:ascii="HelveticaNeueLT Std Med Cn" w:hAnsi="HelveticaNeueLT Std Med Cn"/>
        <w:b w:val="0"/>
        <w:i w:val="0"/>
        <w:color w:val="FFFFFF" w:themeColor="background1"/>
        <w:sz w:val="28"/>
      </w:rPr>
      <w:tblPr/>
      <w:tcPr>
        <w:shd w:val="clear" w:color="auto" w:fill="153A1F"/>
        <w:vAlign w:val="center"/>
      </w:tcPr>
    </w:tblStylePr>
  </w:style>
  <w:style w:type="paragraph" w:styleId="Header">
    <w:name w:val="header"/>
    <w:basedOn w:val="Normal"/>
    <w:link w:val="HeaderChar"/>
    <w:uiPriority w:val="99"/>
    <w:unhideWhenUsed/>
    <w:rsid w:val="00DB39F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39FD"/>
  </w:style>
  <w:style w:type="paragraph" w:styleId="Footer">
    <w:name w:val="footer"/>
    <w:basedOn w:val="Normal"/>
    <w:link w:val="FooterChar"/>
    <w:uiPriority w:val="99"/>
    <w:unhideWhenUsed/>
    <w:rsid w:val="00DB39F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39FD"/>
  </w:style>
  <w:style w:type="paragraph" w:styleId="BalloonText">
    <w:name w:val="Balloon Text"/>
    <w:basedOn w:val="Normal"/>
    <w:link w:val="BalloonTextChar"/>
    <w:uiPriority w:val="99"/>
    <w:semiHidden/>
    <w:unhideWhenUsed/>
    <w:rsid w:val="00DB39F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9F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797B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aliases w:val="Table Header Char"/>
    <w:basedOn w:val="DefaultParagraphFont"/>
    <w:link w:val="Heading3"/>
    <w:uiPriority w:val="9"/>
    <w:rsid w:val="009874A9"/>
    <w:rPr>
      <w:rFonts w:ascii="Helvetica" w:eastAsiaTheme="majorEastAsia" w:hAnsi="Helvetica" w:cstheme="majorBidi"/>
      <w:b/>
      <w:bCs/>
      <w:color w:val="FFFFFF" w:themeColor="background1"/>
    </w:rPr>
  </w:style>
  <w:style w:type="paragraph" w:styleId="NoSpacing">
    <w:name w:val="No Spacing"/>
    <w:aliases w:val="Table"/>
    <w:uiPriority w:val="1"/>
    <w:qFormat/>
    <w:rsid w:val="009874A9"/>
    <w:rPr>
      <w:rFonts w:ascii="Helvetica" w:hAnsi="Helvetica"/>
      <w:sz w:val="22"/>
    </w:rPr>
  </w:style>
  <w:style w:type="character" w:styleId="Hyperlink">
    <w:name w:val="Hyperlink"/>
    <w:basedOn w:val="DefaultParagraphFont"/>
    <w:uiPriority w:val="99"/>
    <w:unhideWhenUsed/>
    <w:rsid w:val="00E97B85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86D6E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8F4D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clerk@borrowdale.org.uk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Users\asiddle\AppData\Local\Microsoft\Windows\INetCache\Content.Outlook\7X1ARD98\Risk%20Assessment%20Template%20(003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6E6B52D-FE4E-9D48-801B-553C9943E1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C:\Users\asiddle\AppData\Local\Microsoft\Windows\INetCache\Content.Outlook\7X1ARD98\Risk Assessment Template (003).dotx</Template>
  <TotalTime>1</TotalTime>
  <Pages>5</Pages>
  <Words>619</Words>
  <Characters>3530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Risk assessment template</vt:lpstr>
    </vt:vector>
  </TitlesOfParts>
  <Company>HSE</Company>
  <LinksUpToDate>false</LinksUpToDate>
  <CharactersWithSpaces>4141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Risk assessment template</dc:title>
  <dc:subject>Risk assessment</dc:subject>
  <dc:creator>HSE</dc:creator>
  <cp:keywords/>
  <dc:description/>
  <cp:lastModifiedBy>Becx Carter</cp:lastModifiedBy>
  <cp:revision>3</cp:revision>
  <cp:lastPrinted>2021-05-07T16:32:00Z</cp:lastPrinted>
  <dcterms:created xsi:type="dcterms:W3CDTF">2021-09-20T14:10:00Z</dcterms:created>
  <dcterms:modified xsi:type="dcterms:W3CDTF">2021-09-20T14:11:00Z</dcterms:modified>
</cp:coreProperties>
</file>